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75ED4" w14:textId="77777777" w:rsidR="002C719A" w:rsidRDefault="002C719A" w:rsidP="00840A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753DD9C2" w14:textId="77777777" w:rsidR="002C719A" w:rsidRDefault="002C719A" w:rsidP="00840A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Туристического фестиваля</w:t>
      </w:r>
      <w:r w:rsidR="00A44D8D" w:rsidRPr="00614C8A">
        <w:rPr>
          <w:rFonts w:ascii="Times New Roman" w:hAnsi="Times New Roman" w:cs="Times New Roman"/>
          <w:b/>
          <w:sz w:val="28"/>
          <w:szCs w:val="28"/>
        </w:rPr>
        <w:t xml:space="preserve"> «По дороге на Юг»</w:t>
      </w:r>
      <w:r w:rsidR="00C54215" w:rsidRPr="00614C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CC3364" w14:textId="77777777" w:rsidR="00A44D8D" w:rsidRPr="00275CB7" w:rsidRDefault="00A44D8D" w:rsidP="00840A95">
      <w:pPr>
        <w:rPr>
          <w:rFonts w:ascii="Times New Roman" w:hAnsi="Times New Roman" w:cs="Times New Roman"/>
          <w:b/>
        </w:rPr>
      </w:pPr>
    </w:p>
    <w:p w14:paraId="7EDC7451" w14:textId="77777777" w:rsidR="009D1870" w:rsidRPr="001B4F57" w:rsidRDefault="00D27018" w:rsidP="00840A95">
      <w:pPr>
        <w:pStyle w:val="Standarduser"/>
        <w:spacing w:after="0"/>
        <w:jc w:val="center"/>
        <w:rPr>
          <w:rFonts w:ascii="Times New Roman" w:hAnsi="Times New Roman" w:cs="Times New Roman"/>
          <w:b/>
          <w:color w:val="FFFFF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056CDB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октября </w:t>
      </w:r>
      <w:r w:rsidR="009D1870" w:rsidRPr="001B4F57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427BC5" w:rsidRPr="001B4F57">
        <w:rPr>
          <w:rFonts w:ascii="Times New Roman" w:hAnsi="Times New Roman" w:cs="Times New Roman"/>
          <w:b/>
          <w:sz w:val="28"/>
          <w:szCs w:val="28"/>
          <w:u w:val="single"/>
        </w:rPr>
        <w:t>четверг</w:t>
      </w:r>
      <w:r w:rsidR="009D1870" w:rsidRPr="001B4F5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6A674454" w14:textId="7AD8BA3D" w:rsidR="009D1870" w:rsidRDefault="00427BC5" w:rsidP="00840A95">
      <w:pPr>
        <w:pStyle w:val="Standarduser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633">
        <w:rPr>
          <w:rFonts w:ascii="Times New Roman" w:hAnsi="Times New Roman" w:cs="Times New Roman"/>
          <w:b/>
          <w:sz w:val="28"/>
          <w:szCs w:val="28"/>
        </w:rPr>
        <w:t>отель «Дон-Плаза»</w:t>
      </w:r>
      <w:r w:rsidR="00E62CEE" w:rsidRPr="00E95633">
        <w:rPr>
          <w:rFonts w:ascii="Times New Roman" w:hAnsi="Times New Roman" w:cs="Times New Roman"/>
          <w:b/>
          <w:sz w:val="28"/>
          <w:szCs w:val="28"/>
        </w:rPr>
        <w:t>,</w:t>
      </w:r>
      <w:r w:rsidR="00205911" w:rsidRPr="00E95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870" w:rsidRPr="00E95633">
        <w:rPr>
          <w:rFonts w:ascii="Times New Roman" w:hAnsi="Times New Roman" w:cs="Times New Roman"/>
          <w:b/>
          <w:sz w:val="28"/>
          <w:szCs w:val="28"/>
        </w:rPr>
        <w:t xml:space="preserve">г. Ростов-на-Дону, </w:t>
      </w:r>
      <w:r w:rsidR="00F87354">
        <w:rPr>
          <w:rFonts w:ascii="Times New Roman" w:hAnsi="Times New Roman" w:cs="Times New Roman"/>
          <w:b/>
          <w:sz w:val="28"/>
          <w:szCs w:val="28"/>
        </w:rPr>
        <w:t>ул. Б. Садовая, 115</w:t>
      </w:r>
    </w:p>
    <w:p w14:paraId="1D9F3971" w14:textId="56B91978" w:rsidR="00A87A3A" w:rsidRDefault="00096460" w:rsidP="00840A95">
      <w:pPr>
        <w:pStyle w:val="Standarduser"/>
        <w:tabs>
          <w:tab w:val="left" w:pos="55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726E052" w14:textId="5DEE64D5" w:rsidR="00A87A3A" w:rsidRPr="00840A95" w:rsidRDefault="00A87A3A" w:rsidP="00840A95">
      <w:pPr>
        <w:pStyle w:val="Standarduser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0A95">
        <w:rPr>
          <w:rFonts w:ascii="Times New Roman" w:hAnsi="Times New Roman" w:cs="Times New Roman"/>
          <w:b/>
          <w:i/>
          <w:sz w:val="28"/>
          <w:szCs w:val="28"/>
        </w:rPr>
        <w:t>Тема дня: «Эффективное партнерство территорий»</w:t>
      </w:r>
    </w:p>
    <w:p w14:paraId="42D553F7" w14:textId="77777777" w:rsidR="00893ED9" w:rsidRPr="00275CB7" w:rsidRDefault="00893ED9" w:rsidP="00840A95">
      <w:pPr>
        <w:pStyle w:val="Standarduser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5" w:type="dxa"/>
        <w:tblInd w:w="-34" w:type="dxa"/>
        <w:tblLook w:val="04A0" w:firstRow="1" w:lastRow="0" w:firstColumn="1" w:lastColumn="0" w:noHBand="0" w:noVBand="1"/>
      </w:tblPr>
      <w:tblGrid>
        <w:gridCol w:w="1985"/>
        <w:gridCol w:w="8330"/>
      </w:tblGrid>
      <w:tr w:rsidR="004D12E2" w:rsidRPr="00E95633" w14:paraId="1C221965" w14:textId="77777777" w:rsidTr="009335F8">
        <w:tc>
          <w:tcPr>
            <w:tcW w:w="1985" w:type="dxa"/>
            <w:shd w:val="clear" w:color="auto" w:fill="auto"/>
          </w:tcPr>
          <w:p w14:paraId="0F9DFF28" w14:textId="4D70E27A" w:rsidR="005035F2" w:rsidRPr="00E95633" w:rsidRDefault="008C0966" w:rsidP="00840A95">
            <w:pPr>
              <w:pStyle w:val="Standarduser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633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4D12E2" w:rsidRPr="00E9563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C449A1" w:rsidRPr="00E9563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D12E2" w:rsidRPr="00E95633">
              <w:rPr>
                <w:rFonts w:ascii="Times New Roman" w:hAnsi="Times New Roman" w:cs="Times New Roman"/>
                <w:b/>
                <w:sz w:val="28"/>
                <w:szCs w:val="28"/>
              </w:rPr>
              <w:t>0 – 1</w:t>
            </w:r>
            <w:r w:rsidRPr="00E9563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4D12E2" w:rsidRPr="00E9563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2450A" w:rsidRPr="00E9563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4D12E2" w:rsidRPr="00E9563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59CAA034" w14:textId="77777777" w:rsidR="004D12E2" w:rsidRPr="00840A95" w:rsidRDefault="00840A95" w:rsidP="00840A95">
            <w:pPr>
              <w:pStyle w:val="Standarduser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0A95">
              <w:rPr>
                <w:rFonts w:ascii="Times New Roman" w:hAnsi="Times New Roman" w:cs="Times New Roman"/>
                <w:i/>
                <w:sz w:val="28"/>
                <w:szCs w:val="28"/>
              </w:rPr>
              <w:t>Холл отеля</w:t>
            </w:r>
          </w:p>
          <w:p w14:paraId="3B524F8A" w14:textId="5F80585C" w:rsidR="00840A95" w:rsidRPr="00E95633" w:rsidRDefault="00840A95" w:rsidP="00840A95">
            <w:pPr>
              <w:pStyle w:val="Standarduser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30" w:type="dxa"/>
            <w:shd w:val="clear" w:color="auto" w:fill="auto"/>
          </w:tcPr>
          <w:p w14:paraId="5FC228D6" w14:textId="77777777" w:rsidR="002C719A" w:rsidRDefault="004D12E2" w:rsidP="00840A95">
            <w:pPr>
              <w:pStyle w:val="Standarduser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633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 участников</w:t>
            </w:r>
            <w:r w:rsidR="008C0966" w:rsidRPr="00E95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91595D7" w14:textId="77777777" w:rsidR="004D12E2" w:rsidRPr="00E95633" w:rsidRDefault="004D12E2" w:rsidP="00840A95">
            <w:pPr>
              <w:pStyle w:val="Standarduser"/>
              <w:tabs>
                <w:tab w:val="left" w:pos="880"/>
                <w:tab w:val="left" w:pos="1021"/>
                <w:tab w:val="left" w:pos="1163"/>
                <w:tab w:val="left" w:pos="1588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5055C" w:rsidRPr="00E95633" w14:paraId="11A4AD36" w14:textId="77777777" w:rsidTr="009335F8">
        <w:tc>
          <w:tcPr>
            <w:tcW w:w="1985" w:type="dxa"/>
            <w:shd w:val="clear" w:color="auto" w:fill="auto"/>
          </w:tcPr>
          <w:p w14:paraId="63350BAF" w14:textId="3BF29083" w:rsidR="0035055C" w:rsidRPr="00E95633" w:rsidRDefault="005976FA" w:rsidP="00840A95">
            <w:pPr>
              <w:pStyle w:val="Standarduser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 – 10</w:t>
            </w:r>
            <w:r w:rsidR="0035055C" w:rsidRPr="00E9563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14:paraId="05FD5407" w14:textId="35E69EAB" w:rsidR="00EB3DA1" w:rsidRPr="00233F51" w:rsidRDefault="00A87A3A" w:rsidP="00840A95">
            <w:pPr>
              <w:pStyle w:val="Standarduser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Золотой зал</w:t>
            </w:r>
          </w:p>
          <w:p w14:paraId="050E2A2B" w14:textId="3AE4FD52" w:rsidR="0035055C" w:rsidRPr="00E95633" w:rsidRDefault="0035055C" w:rsidP="00840A95">
            <w:pPr>
              <w:pStyle w:val="Standarduser"/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330" w:type="dxa"/>
            <w:shd w:val="clear" w:color="auto" w:fill="auto"/>
          </w:tcPr>
          <w:p w14:paraId="0B747530" w14:textId="77777777" w:rsidR="0035055C" w:rsidRPr="00E95633" w:rsidRDefault="002C719A" w:rsidP="00840A95">
            <w:pPr>
              <w:pStyle w:val="Standarduser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ТОРЖЕСТВЕННОЕ </w:t>
            </w:r>
            <w:r w:rsidR="00616396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ФЕСТИВАЛЯ</w:t>
            </w:r>
          </w:p>
          <w:p w14:paraId="0DC06372" w14:textId="0B714D2F" w:rsidR="0035055C" w:rsidRPr="00E95633" w:rsidRDefault="002C719A" w:rsidP="00840A95">
            <w:pPr>
              <w:pStyle w:val="Standarduser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Приветственное слово</w:t>
            </w:r>
            <w:r w:rsidR="00E73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министра экономического развития Ростовской области</w:t>
            </w:r>
            <w:r w:rsidR="00275C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М.В. </w:t>
            </w:r>
            <w:proofErr w:type="spellStart"/>
            <w:r w:rsidR="00275CB7">
              <w:rPr>
                <w:rFonts w:ascii="Times New Roman" w:hAnsi="Times New Roman" w:cs="Times New Roman"/>
                <w:b/>
                <w:sz w:val="28"/>
                <w:szCs w:val="28"/>
              </w:rPr>
              <w:t>Папушенко</w:t>
            </w:r>
            <w:proofErr w:type="spellEnd"/>
            <w:r w:rsidR="00A87A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представителей приглашенных РОИВ </w:t>
            </w:r>
          </w:p>
          <w:p w14:paraId="28B3B7F3" w14:textId="77777777" w:rsidR="0035055C" w:rsidRPr="00E95633" w:rsidRDefault="0035055C" w:rsidP="00840A95">
            <w:pPr>
              <w:pStyle w:val="Standarduser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96A" w:rsidRPr="00E95633" w14:paraId="63A42956" w14:textId="77777777" w:rsidTr="009335F8">
        <w:tc>
          <w:tcPr>
            <w:tcW w:w="1985" w:type="dxa"/>
            <w:shd w:val="clear" w:color="auto" w:fill="auto"/>
          </w:tcPr>
          <w:p w14:paraId="7595B27A" w14:textId="0B883511" w:rsidR="0030696A" w:rsidRDefault="0030696A" w:rsidP="00840A95">
            <w:pPr>
              <w:pStyle w:val="Standarduser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976F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5976FA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 w:rsidR="005976F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1B7CBC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  <w:p w14:paraId="3D2F86E0" w14:textId="6DE3AD1E" w:rsidR="0030696A" w:rsidRPr="00EB3DA1" w:rsidRDefault="00A87A3A" w:rsidP="00840A95">
            <w:pPr>
              <w:pStyle w:val="Standarduser"/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Золотой зал</w:t>
            </w:r>
          </w:p>
        </w:tc>
        <w:tc>
          <w:tcPr>
            <w:tcW w:w="8330" w:type="dxa"/>
            <w:shd w:val="clear" w:color="auto" w:fill="auto"/>
          </w:tcPr>
          <w:p w14:paraId="5A57F11A" w14:textId="6913189C" w:rsidR="005976FA" w:rsidRDefault="00A87A3A" w:rsidP="00840A95">
            <w:pPr>
              <w:pStyle w:val="Standarduser"/>
              <w:spacing w:after="0"/>
              <w:ind w:left="5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Панельная</w:t>
            </w:r>
            <w:r w:rsidR="003069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сессия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«Лучшие практики межрегионального сотрудничества в сфере туризма</w:t>
            </w:r>
            <w:r w:rsidR="0030696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5976F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976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14CCD18" w14:textId="77777777" w:rsidR="005976FA" w:rsidRDefault="005976FA" w:rsidP="00840A95">
            <w:pPr>
              <w:pStyle w:val="Standarduser"/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9AF20A5" w14:textId="4F3329C1" w:rsidR="005976FA" w:rsidRPr="0030696A" w:rsidRDefault="005976FA" w:rsidP="00840A95">
            <w:pPr>
              <w:pStyle w:val="Standarduser"/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Модератор: </w:t>
            </w:r>
            <w:r w:rsidR="00A87A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М.В. </w:t>
            </w:r>
            <w:proofErr w:type="spellStart"/>
            <w:r w:rsidR="00A87A3A">
              <w:rPr>
                <w:rFonts w:ascii="Times New Roman" w:hAnsi="Times New Roman" w:cs="Times New Roman"/>
                <w:i/>
                <w:sz w:val="28"/>
                <w:szCs w:val="28"/>
              </w:rPr>
              <w:t>Папушенко</w:t>
            </w:r>
            <w:proofErr w:type="spellEnd"/>
          </w:p>
          <w:p w14:paraId="3392D80B" w14:textId="2376E0C2" w:rsidR="005976FA" w:rsidRPr="0030696A" w:rsidRDefault="005976FA" w:rsidP="00840A95">
            <w:pPr>
              <w:pStyle w:val="Standarduser"/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6443370" w14:textId="18436B72" w:rsidR="0030696A" w:rsidRPr="00A87A3A" w:rsidRDefault="00A87A3A" w:rsidP="00840A95">
            <w:pPr>
              <w:pStyle w:val="Standarduser"/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A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Участники: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представители РОИВ (уточняются)</w:t>
            </w:r>
          </w:p>
          <w:p w14:paraId="53C91129" w14:textId="52C5B882" w:rsidR="00A87A3A" w:rsidRDefault="00A87A3A" w:rsidP="00840A95">
            <w:pPr>
              <w:pStyle w:val="Standarduser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CBC" w:rsidRPr="00E95633" w14:paraId="7140771A" w14:textId="77777777" w:rsidTr="009335F8">
        <w:tc>
          <w:tcPr>
            <w:tcW w:w="1985" w:type="dxa"/>
            <w:shd w:val="clear" w:color="auto" w:fill="auto"/>
          </w:tcPr>
          <w:p w14:paraId="160DEF5F" w14:textId="05A877EA" w:rsidR="001B7CBC" w:rsidRPr="000410C9" w:rsidRDefault="001B7CBC" w:rsidP="00840A95">
            <w:pPr>
              <w:pStyle w:val="Standarduser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10:00 – </w:t>
            </w:r>
            <w:r w:rsidR="00840A95" w:rsidRPr="000410C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410C9">
              <w:rPr>
                <w:rFonts w:ascii="Times New Roman" w:hAnsi="Times New Roman" w:cs="Times New Roman"/>
                <w:b/>
                <w:sz w:val="28"/>
                <w:szCs w:val="28"/>
              </w:rPr>
              <w:t>6:00</w:t>
            </w:r>
            <w:r w:rsidR="000410C9" w:rsidRPr="00041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9A66F40" w14:textId="267D1832" w:rsidR="001B7CBC" w:rsidRPr="001B7CBC" w:rsidRDefault="001B7CBC" w:rsidP="000410C9">
            <w:pPr>
              <w:pStyle w:val="Standarduser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7C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Зал </w:t>
            </w:r>
            <w:r w:rsidR="000410C9">
              <w:rPr>
                <w:rFonts w:ascii="Times New Roman" w:hAnsi="Times New Roman" w:cs="Times New Roman"/>
                <w:i/>
                <w:sz w:val="28"/>
                <w:szCs w:val="28"/>
              </w:rPr>
              <w:t>Ф</w:t>
            </w:r>
            <w:r w:rsidRPr="001B7CBC">
              <w:rPr>
                <w:rFonts w:ascii="Times New Roman" w:hAnsi="Times New Roman" w:cs="Times New Roman"/>
                <w:i/>
                <w:sz w:val="28"/>
                <w:szCs w:val="28"/>
              </w:rPr>
              <w:t>орум</w:t>
            </w:r>
          </w:p>
        </w:tc>
        <w:tc>
          <w:tcPr>
            <w:tcW w:w="8330" w:type="dxa"/>
            <w:shd w:val="clear" w:color="auto" w:fill="auto"/>
          </w:tcPr>
          <w:p w14:paraId="62CB92B7" w14:textId="77777777" w:rsidR="001B7CBC" w:rsidRDefault="001B7CBC" w:rsidP="00840A95">
            <w:pPr>
              <w:pStyle w:val="Standarduser"/>
              <w:spacing w:after="0"/>
              <w:ind w:left="5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презентационной площадки</w:t>
            </w:r>
            <w:r w:rsidRPr="001B7C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«Бизнес-кухня» для представителей туриндустрии и товаропроизводителей регионов Юга России</w:t>
            </w:r>
          </w:p>
          <w:p w14:paraId="3106E9B4" w14:textId="6DAABD11" w:rsidR="009335F8" w:rsidRPr="001B7CBC" w:rsidRDefault="009335F8" w:rsidP="00840A95">
            <w:pPr>
              <w:pStyle w:val="Standarduser"/>
              <w:spacing w:after="0"/>
              <w:ind w:left="5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0FD" w:rsidRPr="00E95633" w14:paraId="0D9F6E0E" w14:textId="77777777" w:rsidTr="009335F8">
        <w:tc>
          <w:tcPr>
            <w:tcW w:w="1985" w:type="dxa"/>
            <w:shd w:val="clear" w:color="auto" w:fill="auto"/>
          </w:tcPr>
          <w:p w14:paraId="2E366999" w14:textId="62C2BC63" w:rsidR="00D730FD" w:rsidRDefault="001B7CBC" w:rsidP="00840A95">
            <w:pPr>
              <w:pStyle w:val="Standarduser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11:45</w:t>
            </w:r>
            <w:r w:rsidR="00D73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12:00</w:t>
            </w:r>
          </w:p>
        </w:tc>
        <w:tc>
          <w:tcPr>
            <w:tcW w:w="8330" w:type="dxa"/>
            <w:shd w:val="clear" w:color="auto" w:fill="auto"/>
          </w:tcPr>
          <w:p w14:paraId="43F7C7C1" w14:textId="6F3CB357" w:rsidR="00D730FD" w:rsidRDefault="001B7CBC" w:rsidP="00840A95">
            <w:pPr>
              <w:pStyle w:val="Standarduser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Перерыв</w:t>
            </w:r>
          </w:p>
          <w:p w14:paraId="787DCFF2" w14:textId="40E2482D" w:rsidR="00D730FD" w:rsidRDefault="00D730FD" w:rsidP="00840A95">
            <w:pPr>
              <w:pStyle w:val="Standarduser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0FD" w:rsidRPr="00E95633" w14:paraId="66BA888A" w14:textId="77777777" w:rsidTr="009335F8">
        <w:tc>
          <w:tcPr>
            <w:tcW w:w="1985" w:type="dxa"/>
            <w:shd w:val="clear" w:color="auto" w:fill="auto"/>
          </w:tcPr>
          <w:p w14:paraId="0CE61A33" w14:textId="09C7C623" w:rsidR="00D730FD" w:rsidRDefault="00D730FD" w:rsidP="00840A95">
            <w:pPr>
              <w:pStyle w:val="Standarduser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12:00 – 1</w:t>
            </w:r>
            <w:r w:rsidR="001B7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  <w:p w14:paraId="4C1FDFAD" w14:textId="7AA18C0C" w:rsidR="00D730FD" w:rsidRPr="00840A95" w:rsidRDefault="00840A95" w:rsidP="00840A95">
            <w:pPr>
              <w:pStyle w:val="Standarduser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Золотой зал</w:t>
            </w:r>
          </w:p>
        </w:tc>
        <w:tc>
          <w:tcPr>
            <w:tcW w:w="8330" w:type="dxa"/>
            <w:shd w:val="clear" w:color="auto" w:fill="auto"/>
          </w:tcPr>
          <w:p w14:paraId="3A3B4D4A" w14:textId="58AF34E1" w:rsidR="001B7CBC" w:rsidRPr="00854FB5" w:rsidRDefault="001B7CBC" w:rsidP="00840A95">
            <w:pPr>
              <w:pStyle w:val="ab"/>
              <w:tabs>
                <w:tab w:val="left" w:pos="993"/>
                <w:tab w:val="left" w:pos="1985"/>
              </w:tabs>
              <w:ind w:left="0"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Лекция </w:t>
            </w:r>
            <w:r w:rsidRPr="00854FB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«Как наладить эффективное партнерство» </w:t>
            </w:r>
          </w:p>
          <w:p w14:paraId="41AEE292" w14:textId="77777777" w:rsidR="00D730FD" w:rsidRDefault="001B7CBC" w:rsidP="00840A95">
            <w:pPr>
              <w:pStyle w:val="ab"/>
              <w:tabs>
                <w:tab w:val="left" w:pos="993"/>
                <w:tab w:val="left" w:pos="1985"/>
              </w:tabs>
              <w:ind w:left="0"/>
              <w:jc w:val="both"/>
              <w:textAlignment w:val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B7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Спикер: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335F8" w:rsidRPr="009335F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Сергей</w:t>
            </w:r>
            <w:r w:rsidRPr="009335F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Горяйнов, директор Института туризма, сервиса и креативных индустрий ЮФУ</w:t>
            </w:r>
          </w:p>
          <w:p w14:paraId="7DD4C5F0" w14:textId="1C714185" w:rsidR="009335F8" w:rsidRPr="001B7CBC" w:rsidRDefault="009335F8" w:rsidP="00840A95">
            <w:pPr>
              <w:pStyle w:val="ab"/>
              <w:tabs>
                <w:tab w:val="left" w:pos="993"/>
                <w:tab w:val="left" w:pos="1985"/>
              </w:tabs>
              <w:ind w:left="0"/>
              <w:jc w:val="both"/>
              <w:textAlignment w:val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B7CBC" w:rsidRPr="00E95633" w14:paraId="1E901B6C" w14:textId="77777777" w:rsidTr="009335F8">
        <w:tc>
          <w:tcPr>
            <w:tcW w:w="1985" w:type="dxa"/>
            <w:shd w:val="clear" w:color="auto" w:fill="auto"/>
          </w:tcPr>
          <w:p w14:paraId="2286929C" w14:textId="77777777" w:rsidR="001B7CBC" w:rsidRDefault="001B7CBC" w:rsidP="00840A95">
            <w:pPr>
              <w:pStyle w:val="Standarduser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13:00 – 14:00</w:t>
            </w:r>
          </w:p>
          <w:p w14:paraId="540009F8" w14:textId="09E6DD79" w:rsidR="00840A95" w:rsidRPr="00840A95" w:rsidRDefault="00840A95" w:rsidP="00840A95">
            <w:pPr>
              <w:pStyle w:val="Standarduser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8330" w:type="dxa"/>
            <w:shd w:val="clear" w:color="auto" w:fill="auto"/>
          </w:tcPr>
          <w:p w14:paraId="648D4DBF" w14:textId="77777777" w:rsidR="001B7CBC" w:rsidRDefault="001B7CBC" w:rsidP="00840A95">
            <w:pPr>
              <w:pStyle w:val="ab"/>
              <w:tabs>
                <w:tab w:val="left" w:pos="993"/>
                <w:tab w:val="left" w:pos="1985"/>
              </w:tabs>
              <w:ind w:left="0"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Кофе-брейк, свободное время</w:t>
            </w:r>
          </w:p>
          <w:p w14:paraId="208B6435" w14:textId="57F4C744" w:rsidR="001B7CBC" w:rsidRDefault="001B7CBC" w:rsidP="00840A95">
            <w:pPr>
              <w:pStyle w:val="ab"/>
              <w:tabs>
                <w:tab w:val="left" w:pos="993"/>
                <w:tab w:val="left" w:pos="1985"/>
              </w:tabs>
              <w:ind w:left="0"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B7CBC" w:rsidRPr="00E95633" w14:paraId="07EA42C3" w14:textId="77777777" w:rsidTr="009335F8">
        <w:tc>
          <w:tcPr>
            <w:tcW w:w="1985" w:type="dxa"/>
            <w:shd w:val="clear" w:color="auto" w:fill="auto"/>
          </w:tcPr>
          <w:p w14:paraId="78CB16DD" w14:textId="77777777" w:rsidR="001B7CBC" w:rsidRDefault="001B7CBC" w:rsidP="00840A95">
            <w:pPr>
              <w:pStyle w:val="Standarduser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14:00 – 16:00</w:t>
            </w:r>
          </w:p>
          <w:p w14:paraId="62AA93CD" w14:textId="5BF82F0E" w:rsidR="00840A95" w:rsidRPr="00840A95" w:rsidRDefault="000410C9" w:rsidP="00840A95">
            <w:pPr>
              <w:pStyle w:val="Standarduser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Зал Ацтек</w:t>
            </w:r>
            <w:r w:rsidR="00615FC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330" w:type="dxa"/>
            <w:shd w:val="clear" w:color="auto" w:fill="auto"/>
          </w:tcPr>
          <w:p w14:paraId="4CB615AF" w14:textId="77777777" w:rsidR="001B7CBC" w:rsidRDefault="001B7CBC" w:rsidP="00840A95">
            <w:pPr>
              <w:tabs>
                <w:tab w:val="left" w:pos="993"/>
                <w:tab w:val="left" w:pos="1985"/>
              </w:tabs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7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Семинар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для туроператоров и турагентов </w:t>
            </w:r>
          </w:p>
          <w:p w14:paraId="763E3B2A" w14:textId="006ABCA9" w:rsidR="001B7CBC" w:rsidRDefault="001B7CBC" w:rsidP="00840A95">
            <w:pPr>
              <w:tabs>
                <w:tab w:val="left" w:pos="993"/>
                <w:tab w:val="left" w:pos="1985"/>
              </w:tabs>
              <w:jc w:val="both"/>
              <w:textAlignment w:val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7CB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«Как правильно выбрать, порекомендовать туристу курорт и санаторий: что должен знать каждый работник туристической отрасли»</w:t>
            </w:r>
          </w:p>
          <w:p w14:paraId="36C851E5" w14:textId="77777777" w:rsidR="009335F8" w:rsidRPr="001B7CBC" w:rsidRDefault="009335F8" w:rsidP="00840A95">
            <w:pPr>
              <w:tabs>
                <w:tab w:val="left" w:pos="993"/>
                <w:tab w:val="left" w:pos="1985"/>
              </w:tabs>
              <w:jc w:val="both"/>
              <w:textAlignment w:val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14:paraId="3F8F3A7C" w14:textId="77777777" w:rsidR="001B7CBC" w:rsidRDefault="001B7CBC" w:rsidP="00840A95">
            <w:pPr>
              <w:pStyle w:val="ab"/>
              <w:tabs>
                <w:tab w:val="left" w:pos="993"/>
                <w:tab w:val="left" w:pos="1985"/>
              </w:tabs>
              <w:ind w:left="0"/>
              <w:jc w:val="both"/>
              <w:textAlignment w:val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B7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1B7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444B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Елена </w:t>
            </w:r>
            <w:proofErr w:type="spellStart"/>
            <w:r w:rsidR="00E444B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Одарюк</w:t>
            </w:r>
            <w:proofErr w:type="spellEnd"/>
            <w:r w:rsidR="00E444B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, </w:t>
            </w:r>
            <w:r w:rsidRPr="001B7CB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эксперт в сфере туризма и санаторно-курортного лечения, генеральный директор туроператора «</w:t>
            </w:r>
            <w:proofErr w:type="spellStart"/>
            <w:r w:rsidRPr="001B7CB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АриаднА</w:t>
            </w:r>
            <w:proofErr w:type="spellEnd"/>
            <w:r w:rsidRPr="001B7CB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– Крым», доцент кафедры туризма, сервиса и гостиничного бизнеса Севастопольского государственного университета.</w:t>
            </w:r>
          </w:p>
          <w:p w14:paraId="7D18B238" w14:textId="77777777" w:rsidR="00615FC1" w:rsidRDefault="00615FC1" w:rsidP="00840A95">
            <w:pPr>
              <w:pStyle w:val="ab"/>
              <w:tabs>
                <w:tab w:val="left" w:pos="993"/>
                <w:tab w:val="left" w:pos="1985"/>
              </w:tabs>
              <w:ind w:left="0"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F50C6B" w14:textId="0940AD9A" w:rsidR="00A2432C" w:rsidRDefault="00A2432C" w:rsidP="00840A95">
            <w:pPr>
              <w:pStyle w:val="ab"/>
              <w:tabs>
                <w:tab w:val="left" w:pos="993"/>
                <w:tab w:val="left" w:pos="1985"/>
              </w:tabs>
              <w:ind w:left="0"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5055C" w:rsidRPr="00E95633" w14:paraId="15762520" w14:textId="77777777" w:rsidTr="009335F8">
        <w:tc>
          <w:tcPr>
            <w:tcW w:w="1985" w:type="dxa"/>
            <w:shd w:val="clear" w:color="auto" w:fill="auto"/>
          </w:tcPr>
          <w:p w14:paraId="74C38408" w14:textId="59D7AAD8" w:rsidR="00EB3DA1" w:rsidRDefault="000410C9" w:rsidP="00840A95">
            <w:pPr>
              <w:pStyle w:val="Standarduser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14:00 – 16</w:t>
            </w:r>
            <w:r w:rsidR="00B674C2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14:paraId="13BA09C6" w14:textId="77777777" w:rsidR="00615FC1" w:rsidRDefault="00615FC1" w:rsidP="00840A95">
            <w:pPr>
              <w:pStyle w:val="Standarduser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FC1">
              <w:rPr>
                <w:rFonts w:ascii="Times New Roman" w:hAnsi="Times New Roman" w:cs="Times New Roman"/>
                <w:i/>
                <w:sz w:val="28"/>
                <w:szCs w:val="28"/>
              </w:rPr>
              <w:t>Золотой зал</w:t>
            </w:r>
          </w:p>
          <w:p w14:paraId="7CF6EFC8" w14:textId="5B32052D" w:rsidR="00A73653" w:rsidRPr="00615FC1" w:rsidRDefault="00A73653" w:rsidP="00840A95">
            <w:pPr>
              <w:pStyle w:val="Standarduser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30" w:type="dxa"/>
            <w:shd w:val="clear" w:color="auto" w:fill="auto"/>
          </w:tcPr>
          <w:p w14:paraId="61FE9C32" w14:textId="63FF5AA6" w:rsidR="0035055C" w:rsidRPr="00B674C2" w:rsidRDefault="00B674C2" w:rsidP="00840A95">
            <w:pPr>
              <w:pStyle w:val="Standarduser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Стратегическая сессия </w:t>
            </w:r>
            <w:r w:rsidRPr="00041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E444B1" w:rsidRPr="00041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дороге на Юг</w:t>
            </w:r>
            <w:r w:rsidRPr="000410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</w:p>
          <w:p w14:paraId="1076E201" w14:textId="77777777" w:rsidR="00E444B1" w:rsidRDefault="00E444B1" w:rsidP="00840A95">
            <w:pPr>
              <w:pStyle w:val="Standarduser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A7EFDE" w14:textId="77777777" w:rsidR="00B674C2" w:rsidRDefault="00B674C2" w:rsidP="00840A95">
            <w:pPr>
              <w:pStyle w:val="Standarduser"/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Модератор: </w:t>
            </w:r>
            <w:r w:rsidRPr="00B674C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Артём </w:t>
            </w:r>
            <w:proofErr w:type="spellStart"/>
            <w:r w:rsidRPr="00B674C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Балтаджиев</w:t>
            </w:r>
            <w:proofErr w:type="spellEnd"/>
            <w:r w:rsidRPr="00B674C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 управляющий партнер ГК «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МАЙ», руководитель направления «</w:t>
            </w:r>
            <w:r w:rsidRPr="00B674C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Бизнес-консалтинг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»</w:t>
            </w:r>
            <w:r w:rsidRPr="00B674C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 член правления НАОМ, автор образовательных программ ВШБ ЮФУ и ЮРИУ РАНХиГС, спикер международных форумов и конференций, модератор и ведущий стратегических сессий и панельных дискуссий.</w:t>
            </w:r>
          </w:p>
          <w:p w14:paraId="2859BB60" w14:textId="6537D70C" w:rsidR="009335F8" w:rsidRPr="00B674C2" w:rsidRDefault="009335F8" w:rsidP="00840A95">
            <w:pPr>
              <w:pStyle w:val="Standarduser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6460" w:rsidRPr="00E95633" w14:paraId="647D777F" w14:textId="77777777" w:rsidTr="009335F8">
        <w:tc>
          <w:tcPr>
            <w:tcW w:w="1985" w:type="dxa"/>
            <w:shd w:val="clear" w:color="auto" w:fill="auto"/>
          </w:tcPr>
          <w:p w14:paraId="3637942E" w14:textId="2FE9C882" w:rsidR="00096460" w:rsidRPr="00096460" w:rsidRDefault="00096460" w:rsidP="000410C9">
            <w:pPr>
              <w:pStyle w:val="Standarduser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964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  <w:r w:rsidR="000410C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6:00 – 18</w:t>
            </w:r>
            <w:r w:rsidRPr="0009646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:00</w:t>
            </w:r>
          </w:p>
        </w:tc>
        <w:tc>
          <w:tcPr>
            <w:tcW w:w="8330" w:type="dxa"/>
            <w:shd w:val="clear" w:color="auto" w:fill="auto"/>
          </w:tcPr>
          <w:p w14:paraId="06A9F0D1" w14:textId="77777777" w:rsidR="00096460" w:rsidRDefault="00096460" w:rsidP="00840A95">
            <w:pPr>
              <w:pStyle w:val="Standarduser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Свободное время</w:t>
            </w:r>
          </w:p>
          <w:p w14:paraId="0D3C7C69" w14:textId="63DF19BB" w:rsidR="009335F8" w:rsidRPr="00DC3A58" w:rsidRDefault="009335F8" w:rsidP="00840A95">
            <w:pPr>
              <w:pStyle w:val="Standarduser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6460" w:rsidRPr="00E95633" w14:paraId="7D9077D3" w14:textId="77777777" w:rsidTr="009335F8">
        <w:tc>
          <w:tcPr>
            <w:tcW w:w="1985" w:type="dxa"/>
            <w:shd w:val="clear" w:color="auto" w:fill="auto"/>
          </w:tcPr>
          <w:p w14:paraId="36E4378E" w14:textId="681E02CF" w:rsidR="00096460" w:rsidRPr="00E95633" w:rsidRDefault="000410C9" w:rsidP="00840A95">
            <w:pPr>
              <w:pStyle w:val="Standarduser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18:00 – 20</w:t>
            </w:r>
            <w:r w:rsidR="000964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  <w:p w14:paraId="4D46C8CD" w14:textId="77777777" w:rsidR="00096460" w:rsidRPr="00096460" w:rsidRDefault="00096460" w:rsidP="00840A95">
            <w:pPr>
              <w:pStyle w:val="Standarduser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9646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Библиотека Лофт</w:t>
            </w:r>
          </w:p>
          <w:p w14:paraId="7AA90B1B" w14:textId="17020A2E" w:rsidR="00096460" w:rsidRPr="00E95633" w:rsidRDefault="00096460" w:rsidP="00840A95">
            <w:pPr>
              <w:pStyle w:val="Standarduser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46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ул. 13-линия, 34</w:t>
            </w:r>
          </w:p>
        </w:tc>
        <w:tc>
          <w:tcPr>
            <w:tcW w:w="8330" w:type="dxa"/>
            <w:shd w:val="clear" w:color="auto" w:fill="auto"/>
          </w:tcPr>
          <w:p w14:paraId="5EF0F010" w14:textId="620642C5" w:rsidR="00096460" w:rsidRDefault="00096460" w:rsidP="00840A95">
            <w:pPr>
              <w:pStyle w:val="Standarduser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Иммерсивный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гастрономический спектакль «Черные кошки»</w:t>
            </w:r>
          </w:p>
          <w:p w14:paraId="2624F3EB" w14:textId="173A9A3C" w:rsidR="00096460" w:rsidRDefault="00096460" w:rsidP="00840A95">
            <w:pPr>
              <w:pStyle w:val="Standarduser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B686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(требуется обязательная регистрация)</w:t>
            </w:r>
          </w:p>
          <w:p w14:paraId="0FC46CD9" w14:textId="769D6BE8" w:rsidR="00096460" w:rsidRPr="00E95633" w:rsidRDefault="00096460" w:rsidP="00840A95">
            <w:pPr>
              <w:pStyle w:val="Standarduser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8460564" w14:textId="77777777" w:rsidR="00F60C36" w:rsidRDefault="00F60C36" w:rsidP="00840A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B844A1" w14:textId="3A250677" w:rsidR="00275CB7" w:rsidRDefault="00F60C36" w:rsidP="00840A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13 октября (</w:t>
      </w:r>
      <w:r w:rsidR="00096460">
        <w:rPr>
          <w:rFonts w:ascii="Times New Roman" w:hAnsi="Times New Roman" w:cs="Times New Roman"/>
          <w:b/>
          <w:sz w:val="28"/>
          <w:szCs w:val="28"/>
          <w:u w:val="single"/>
        </w:rPr>
        <w:t>пятница)</w:t>
      </w:r>
    </w:p>
    <w:p w14:paraId="228C61D1" w14:textId="676DB529" w:rsidR="00EC2FB8" w:rsidRPr="00EC2FB8" w:rsidRDefault="00EC2FB8" w:rsidP="00EC2FB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2FB8">
        <w:rPr>
          <w:rFonts w:ascii="Times New Roman" w:hAnsi="Times New Roman" w:cs="Times New Roman"/>
          <w:b/>
          <w:sz w:val="28"/>
          <w:szCs w:val="28"/>
        </w:rPr>
        <w:t>отель «Дон-Плаза», г. Ростов-на-Дону, ул. Б. Садовая, 11</w:t>
      </w:r>
      <w:r w:rsidR="00F87354">
        <w:rPr>
          <w:rFonts w:ascii="Times New Roman" w:hAnsi="Times New Roman" w:cs="Times New Roman"/>
          <w:b/>
          <w:sz w:val="28"/>
          <w:szCs w:val="28"/>
        </w:rPr>
        <w:t>5</w:t>
      </w:r>
    </w:p>
    <w:p w14:paraId="7E914984" w14:textId="77777777" w:rsidR="00EC2FB8" w:rsidRPr="00EC2FB8" w:rsidRDefault="00EC2FB8" w:rsidP="00EC2FB8">
      <w:pPr>
        <w:pStyle w:val="Standarduser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167829E" w14:textId="387DAD3A" w:rsidR="00B636B6" w:rsidRDefault="00096460" w:rsidP="00840A95">
      <w:pPr>
        <w:pStyle w:val="Standarduser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дня: «Как превратить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автотрафик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турпоток</w:t>
      </w:r>
      <w:r w:rsidR="009335F8">
        <w:rPr>
          <w:rFonts w:ascii="Times New Roman" w:hAnsi="Times New Roman" w:cs="Times New Roman"/>
          <w:b/>
          <w:sz w:val="28"/>
          <w:szCs w:val="28"/>
        </w:rPr>
        <w:t>»</w:t>
      </w:r>
    </w:p>
    <w:p w14:paraId="308404FF" w14:textId="77777777" w:rsidR="009335F8" w:rsidRDefault="009335F8" w:rsidP="00840A95">
      <w:pPr>
        <w:pStyle w:val="Standarduser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91" w:type="dxa"/>
        <w:tblInd w:w="-34" w:type="dxa"/>
        <w:tblLook w:val="04A0" w:firstRow="1" w:lastRow="0" w:firstColumn="1" w:lastColumn="0" w:noHBand="0" w:noVBand="1"/>
      </w:tblPr>
      <w:tblGrid>
        <w:gridCol w:w="2030"/>
        <w:gridCol w:w="8261"/>
      </w:tblGrid>
      <w:tr w:rsidR="00850F25" w:rsidRPr="00DC3A58" w14:paraId="608631AF" w14:textId="77777777" w:rsidTr="00A94EEB">
        <w:trPr>
          <w:trHeight w:val="128"/>
        </w:trPr>
        <w:tc>
          <w:tcPr>
            <w:tcW w:w="2030" w:type="dxa"/>
            <w:shd w:val="clear" w:color="auto" w:fill="auto"/>
          </w:tcPr>
          <w:p w14:paraId="3AFCA131" w14:textId="77777777" w:rsidR="00850F25" w:rsidRDefault="00850F25" w:rsidP="00850F25">
            <w:pPr>
              <w:pStyle w:val="Standarduser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 – 12:00</w:t>
            </w:r>
          </w:p>
          <w:p w14:paraId="274D83A6" w14:textId="05E06A53" w:rsidR="00850F25" w:rsidRPr="00275A20" w:rsidRDefault="00850F25" w:rsidP="00840A95">
            <w:pPr>
              <w:pStyle w:val="Standarduser"/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0410C9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олотой зал</w:t>
            </w:r>
          </w:p>
        </w:tc>
        <w:tc>
          <w:tcPr>
            <w:tcW w:w="8261" w:type="dxa"/>
            <w:shd w:val="clear" w:color="auto" w:fill="auto"/>
          </w:tcPr>
          <w:p w14:paraId="61D9282E" w14:textId="77777777" w:rsidR="00850F25" w:rsidRDefault="00850F25" w:rsidP="005843DC">
            <w:pPr>
              <w:pStyle w:val="Standarduser"/>
              <w:tabs>
                <w:tab w:val="left" w:pos="91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Продолжение стратегической сессии «По дороге на Юг»</w:t>
            </w:r>
          </w:p>
          <w:p w14:paraId="62E76292" w14:textId="77777777" w:rsidR="00850F25" w:rsidRDefault="00850F25" w:rsidP="005843DC">
            <w:pPr>
              <w:pStyle w:val="Standarduser"/>
              <w:tabs>
                <w:tab w:val="left" w:pos="91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Подводим итоги стратегической сессии первого дня работы</w:t>
            </w:r>
          </w:p>
          <w:p w14:paraId="61BD7086" w14:textId="77777777" w:rsidR="00850F25" w:rsidRDefault="00850F25" w:rsidP="005843DC">
            <w:pPr>
              <w:pStyle w:val="Standarduser"/>
              <w:tabs>
                <w:tab w:val="left" w:pos="91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3B92BDB1" w14:textId="77777777" w:rsidR="00850F25" w:rsidRDefault="00850F25" w:rsidP="005843DC">
            <w:pPr>
              <w:pStyle w:val="Standarduser"/>
              <w:tabs>
                <w:tab w:val="left" w:pos="915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Модератор:</w:t>
            </w:r>
            <w:r>
              <w:t xml:space="preserve"> </w:t>
            </w:r>
            <w:r w:rsidRPr="00E444B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Артём </w:t>
            </w:r>
            <w:proofErr w:type="spellStart"/>
            <w:r w:rsidRPr="00E444B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Балтаджиев</w:t>
            </w:r>
            <w:proofErr w:type="spellEnd"/>
          </w:p>
          <w:p w14:paraId="0783F031" w14:textId="77777777" w:rsidR="00850F25" w:rsidRDefault="00850F25" w:rsidP="005843DC">
            <w:pPr>
              <w:pStyle w:val="Standarduser"/>
              <w:tabs>
                <w:tab w:val="left" w:pos="91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444B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Спикеры: </w:t>
            </w:r>
          </w:p>
          <w:p w14:paraId="6BA246D0" w14:textId="77777777" w:rsidR="00850F25" w:rsidRDefault="00850F25" w:rsidP="005843DC">
            <w:pPr>
              <w:pStyle w:val="Standarduser"/>
              <w:tabs>
                <w:tab w:val="left" w:pos="915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E444B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Елена Карасева, руководитель Центра маркетинга и продвижения АНО «Агентство по туризму и деловым коммуникациям Ростовской области»</w:t>
            </w:r>
          </w:p>
          <w:p w14:paraId="4B83908C" w14:textId="04E1681B" w:rsidR="00850F25" w:rsidRDefault="00854FB5" w:rsidP="005843DC">
            <w:pPr>
              <w:pStyle w:val="Standarduser"/>
              <w:tabs>
                <w:tab w:val="left" w:pos="915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Тема: «Как сделать транзитного туриста постоянным гостем</w:t>
            </w:r>
            <w:r w:rsidR="00850F2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»</w:t>
            </w:r>
          </w:p>
          <w:p w14:paraId="56638C87" w14:textId="77777777" w:rsidR="00854FB5" w:rsidRDefault="00854FB5" w:rsidP="005843DC">
            <w:pPr>
              <w:pStyle w:val="Standarduser"/>
              <w:tabs>
                <w:tab w:val="left" w:pos="915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114D35C9" w14:textId="13C3B0E3" w:rsidR="00850F25" w:rsidRPr="00854FB5" w:rsidRDefault="00850F25" w:rsidP="005843DC">
            <w:pPr>
              <w:pStyle w:val="Standarduser"/>
              <w:tabs>
                <w:tab w:val="left" w:pos="915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54FB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ПАО «МТС»</w:t>
            </w:r>
            <w:r w:rsidR="00A2432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(спикер уточняется)</w:t>
            </w:r>
            <w:r w:rsidRPr="00854FB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402F9805" w14:textId="77777777" w:rsidR="00850F25" w:rsidRPr="00854FB5" w:rsidRDefault="00850F25" w:rsidP="00850F25">
            <w:pPr>
              <w:pStyle w:val="Standarduser"/>
              <w:tabs>
                <w:tab w:val="left" w:pos="915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54FB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Тема: «Аналитика и прогнозирование показателей сферы туризма на основе анализа больших данных»</w:t>
            </w:r>
          </w:p>
          <w:p w14:paraId="63C03A37" w14:textId="4E021013" w:rsidR="00850F25" w:rsidRPr="00850F25" w:rsidRDefault="00850F25" w:rsidP="00850F25">
            <w:pPr>
              <w:pStyle w:val="Standarduser"/>
              <w:tabs>
                <w:tab w:val="left" w:pos="915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</w:tr>
      <w:tr w:rsidR="00850F25" w:rsidRPr="00DC3A58" w14:paraId="38EB0449" w14:textId="77777777" w:rsidTr="00A94EEB">
        <w:trPr>
          <w:trHeight w:val="128"/>
        </w:trPr>
        <w:tc>
          <w:tcPr>
            <w:tcW w:w="2030" w:type="dxa"/>
            <w:shd w:val="clear" w:color="auto" w:fill="auto"/>
          </w:tcPr>
          <w:p w14:paraId="51544E80" w14:textId="77777777" w:rsidR="00850F25" w:rsidRPr="00275A20" w:rsidRDefault="00850F25" w:rsidP="0097280F">
            <w:pPr>
              <w:pStyle w:val="Standarduser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75A2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0</w:t>
            </w:r>
            <w:r w:rsidRPr="00275A2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:00 – 1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  <w:r w:rsidRPr="00275A2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:00</w:t>
            </w:r>
          </w:p>
          <w:p w14:paraId="37B31644" w14:textId="2A545799" w:rsidR="00850F25" w:rsidRPr="00275A20" w:rsidRDefault="00850F25" w:rsidP="00840A95">
            <w:pPr>
              <w:pStyle w:val="Standarduser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Зал Ф</w:t>
            </w:r>
            <w:r w:rsidRPr="00275A2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орум</w:t>
            </w:r>
          </w:p>
        </w:tc>
        <w:tc>
          <w:tcPr>
            <w:tcW w:w="8261" w:type="dxa"/>
            <w:shd w:val="clear" w:color="auto" w:fill="auto"/>
          </w:tcPr>
          <w:p w14:paraId="00B14CEC" w14:textId="77777777" w:rsidR="00850F25" w:rsidRDefault="00850F25" w:rsidP="0097280F">
            <w:pPr>
              <w:pStyle w:val="Standarduser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460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презентационной площадки «Бизнес-кухня» для представителей туриндустрии и товаропроизводителей регионов Юга России</w:t>
            </w:r>
          </w:p>
          <w:p w14:paraId="6C69FBBA" w14:textId="77777777" w:rsidR="00850F25" w:rsidRPr="00096460" w:rsidRDefault="00850F25" w:rsidP="00840A95">
            <w:pPr>
              <w:pStyle w:val="Standarduser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0F25" w:rsidRPr="0041784A" w14:paraId="28848E0C" w14:textId="77777777" w:rsidTr="00A94EEB">
        <w:trPr>
          <w:trHeight w:val="128"/>
        </w:trPr>
        <w:tc>
          <w:tcPr>
            <w:tcW w:w="2030" w:type="dxa"/>
            <w:shd w:val="clear" w:color="auto" w:fill="auto"/>
          </w:tcPr>
          <w:p w14:paraId="25A10D85" w14:textId="77777777" w:rsidR="00850F25" w:rsidRPr="00E95633" w:rsidRDefault="00850F25" w:rsidP="00840A95">
            <w:pPr>
              <w:pStyle w:val="Standarduser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E95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– 11:00</w:t>
            </w:r>
          </w:p>
          <w:p w14:paraId="172D0162" w14:textId="0D94712B" w:rsidR="00850F25" w:rsidRPr="009335F8" w:rsidRDefault="00850F25" w:rsidP="00840A95">
            <w:pPr>
              <w:pStyle w:val="Standarduser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Зал Ацтек</w:t>
            </w:r>
          </w:p>
        </w:tc>
        <w:tc>
          <w:tcPr>
            <w:tcW w:w="8261" w:type="dxa"/>
            <w:shd w:val="clear" w:color="auto" w:fill="auto"/>
          </w:tcPr>
          <w:p w14:paraId="0F4F417B" w14:textId="77777777" w:rsidR="00854FB5" w:rsidRPr="00854FB5" w:rsidRDefault="00850F25" w:rsidP="00854FB5">
            <w:pPr>
              <w:pStyle w:val="Standarduser"/>
              <w:spacing w:after="0"/>
              <w:ind w:left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F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Семинар </w:t>
            </w:r>
            <w:r w:rsidR="00854FB5" w:rsidRPr="00854F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отельеров на тему: «Современные гостиницы. </w:t>
            </w:r>
          </w:p>
          <w:p w14:paraId="2E905C84" w14:textId="37C82B25" w:rsidR="00850F25" w:rsidRDefault="00854FB5" w:rsidP="00854FB5">
            <w:pPr>
              <w:pStyle w:val="Standarduser"/>
              <w:spacing w:after="0"/>
              <w:ind w:left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F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Секреты идеал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ьного отеля. Стандарты. Примеры</w:t>
            </w:r>
            <w:r w:rsidR="00850F25" w:rsidRPr="00854F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152C0C73" w14:textId="77777777" w:rsidR="00854FB5" w:rsidRPr="00854FB5" w:rsidRDefault="00854FB5" w:rsidP="00854FB5">
            <w:pPr>
              <w:pStyle w:val="Standarduser"/>
              <w:spacing w:after="0"/>
              <w:ind w:left="3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3A0C71" w14:textId="7D969541" w:rsidR="00850F25" w:rsidRPr="00854FB5" w:rsidRDefault="00850F25" w:rsidP="00854FB5">
            <w:pPr>
              <w:pStyle w:val="Standarduser"/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54F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Спикер:</w:t>
            </w:r>
            <w:r w:rsidR="00854FB5" w:rsidRPr="00854FB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854FB5" w:rsidRPr="00854FB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Щипицын</w:t>
            </w:r>
            <w:proofErr w:type="spellEnd"/>
            <w:r w:rsidR="00854FB5" w:rsidRPr="00854FB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Алексей Евгеньевич, заместитель генерального директора по развитию компании</w:t>
            </w:r>
            <w:r w:rsidRPr="00854FB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854FB5" w:rsidRPr="00854FB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«</w:t>
            </w:r>
            <w:proofErr w:type="spellStart"/>
            <w:r w:rsidRPr="00854FB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Еврономер</w:t>
            </w:r>
            <w:proofErr w:type="spellEnd"/>
            <w:r w:rsidR="00854FB5" w:rsidRPr="00854FB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»</w:t>
            </w:r>
            <w:r w:rsidRPr="00854FB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14:paraId="3779F72B" w14:textId="77777777" w:rsidR="00850F25" w:rsidRDefault="00850F25" w:rsidP="00840A95">
            <w:pPr>
              <w:pStyle w:val="Standarduser"/>
              <w:tabs>
                <w:tab w:val="left" w:pos="688"/>
                <w:tab w:val="left" w:pos="91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45599" w14:textId="77777777" w:rsidR="00A2432C" w:rsidRPr="0041784A" w:rsidRDefault="00A2432C" w:rsidP="00840A95">
            <w:pPr>
              <w:pStyle w:val="Standarduser"/>
              <w:tabs>
                <w:tab w:val="left" w:pos="688"/>
                <w:tab w:val="left" w:pos="91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F25" w:rsidRPr="00E95633" w14:paraId="72055E5B" w14:textId="77777777" w:rsidTr="00A94EEB">
        <w:trPr>
          <w:trHeight w:val="128"/>
        </w:trPr>
        <w:tc>
          <w:tcPr>
            <w:tcW w:w="2030" w:type="dxa"/>
            <w:shd w:val="clear" w:color="auto" w:fill="auto"/>
          </w:tcPr>
          <w:p w14:paraId="2860DAF8" w14:textId="69389A60" w:rsidR="00850F25" w:rsidRDefault="00A94EEB" w:rsidP="00840A95">
            <w:pPr>
              <w:pStyle w:val="Standarduser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F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 – 13</w:t>
            </w:r>
            <w:r w:rsidR="00850F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  <w:p w14:paraId="1C6E9E57" w14:textId="0314420F" w:rsidR="00850F25" w:rsidRPr="009335F8" w:rsidRDefault="00A94EEB" w:rsidP="00840A95">
            <w:pPr>
              <w:pStyle w:val="Standarduser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За</w:t>
            </w:r>
            <w:r w:rsidR="00850F25" w:rsidRPr="009335F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Ацтек</w:t>
            </w:r>
          </w:p>
        </w:tc>
        <w:tc>
          <w:tcPr>
            <w:tcW w:w="8261" w:type="dxa"/>
            <w:shd w:val="clear" w:color="auto" w:fill="auto"/>
          </w:tcPr>
          <w:p w14:paraId="1E95AE8D" w14:textId="466074D4" w:rsidR="00850F25" w:rsidRDefault="00850F25" w:rsidP="00840A95">
            <w:pPr>
              <w:pStyle w:val="Standarduser"/>
              <w:tabs>
                <w:tab w:val="left" w:pos="91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Семинар</w:t>
            </w:r>
            <w:r w:rsidR="00854FB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«</w:t>
            </w:r>
            <w:r w:rsidR="00854FB5" w:rsidRPr="00854FB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Все о прохождении процедуры классификации - от</w:t>
            </w:r>
            <w:r w:rsidR="00854FB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пляжа, отеля до гостевого дома.</w:t>
            </w:r>
            <w:r w:rsidR="00854FB5" w:rsidRPr="00854FB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От стандартов к качественному и </w:t>
            </w:r>
            <w:r w:rsidR="00854FB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безопасному обслуживанию гостей</w:t>
            </w:r>
            <w:r w:rsidRPr="009335F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»</w:t>
            </w:r>
          </w:p>
          <w:p w14:paraId="70A66F04" w14:textId="6F562106" w:rsidR="00850F25" w:rsidRPr="009335F8" w:rsidRDefault="00850F25" w:rsidP="00840A95">
            <w:pPr>
              <w:pStyle w:val="Standarduser"/>
              <w:tabs>
                <w:tab w:val="left" w:pos="91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335F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</w:t>
            </w:r>
          </w:p>
          <w:p w14:paraId="6E8FD5BB" w14:textId="77777777" w:rsidR="00850F25" w:rsidRDefault="00850F25" w:rsidP="00840A95">
            <w:pPr>
              <w:pStyle w:val="Standarduser"/>
              <w:tabs>
                <w:tab w:val="left" w:pos="915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9563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Спикер: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444B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Лилия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Биткулова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</w:t>
            </w:r>
            <w:r w:rsidRPr="00B75D0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ч</w:t>
            </w:r>
            <w:r w:rsidRPr="00200C9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ле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 экспертного совета Федерации рестораторов и о</w:t>
            </w:r>
            <w:r w:rsidRPr="00200C9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тельеров России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 «Новые стандарты гостеприимства»</w:t>
            </w:r>
          </w:p>
          <w:p w14:paraId="6279B443" w14:textId="040B4DF9" w:rsidR="00850F25" w:rsidRPr="009335F8" w:rsidRDefault="00850F25" w:rsidP="00840A95">
            <w:pPr>
              <w:pStyle w:val="Standarduser"/>
              <w:tabs>
                <w:tab w:val="left" w:pos="915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850F25" w:rsidRPr="00E95633" w14:paraId="75C8B332" w14:textId="77777777" w:rsidTr="00A94EEB">
        <w:trPr>
          <w:trHeight w:val="128"/>
        </w:trPr>
        <w:tc>
          <w:tcPr>
            <w:tcW w:w="2030" w:type="dxa"/>
            <w:shd w:val="clear" w:color="auto" w:fill="auto"/>
          </w:tcPr>
          <w:p w14:paraId="6152E9CF" w14:textId="698A280E" w:rsidR="00850F25" w:rsidRDefault="00850F25" w:rsidP="00A94EEB">
            <w:pPr>
              <w:pStyle w:val="Standarduser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A94E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3:00 – 14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8261" w:type="dxa"/>
            <w:shd w:val="clear" w:color="auto" w:fill="auto"/>
          </w:tcPr>
          <w:p w14:paraId="563DE029" w14:textId="77777777" w:rsidR="00850F25" w:rsidRDefault="00850F25" w:rsidP="00840A95">
            <w:pPr>
              <w:pStyle w:val="Standarduser"/>
              <w:tabs>
                <w:tab w:val="left" w:pos="91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Свободное время</w:t>
            </w:r>
          </w:p>
          <w:p w14:paraId="44E08E87" w14:textId="37CC28D8" w:rsidR="00850F25" w:rsidRDefault="00850F25" w:rsidP="00840A95">
            <w:pPr>
              <w:pStyle w:val="Standarduser"/>
              <w:tabs>
                <w:tab w:val="left" w:pos="91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850F25" w:rsidRPr="00E95633" w14:paraId="3AECA755" w14:textId="77777777" w:rsidTr="00A94EEB">
        <w:trPr>
          <w:trHeight w:val="418"/>
        </w:trPr>
        <w:tc>
          <w:tcPr>
            <w:tcW w:w="2030" w:type="dxa"/>
            <w:shd w:val="clear" w:color="auto" w:fill="auto"/>
          </w:tcPr>
          <w:p w14:paraId="04009EC8" w14:textId="233C4892" w:rsidR="00850F25" w:rsidRPr="009335F8" w:rsidRDefault="00850F25" w:rsidP="00840A95">
            <w:pPr>
              <w:pStyle w:val="Standarduser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5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94EEB">
              <w:rPr>
                <w:rFonts w:ascii="Times New Roman" w:hAnsi="Times New Roman" w:cs="Times New Roman"/>
                <w:b/>
                <w:sz w:val="28"/>
                <w:szCs w:val="28"/>
              </w:rPr>
              <w:t>4:00 – 16</w:t>
            </w:r>
            <w:r w:rsidRPr="009335F8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14:paraId="26D81043" w14:textId="710E7EFB" w:rsidR="00850F25" w:rsidRDefault="00850F25" w:rsidP="00840A95">
            <w:pPr>
              <w:pStyle w:val="Standarduser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44B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Золотой</w:t>
            </w:r>
            <w:r w:rsidRPr="00E444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444B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зал</w:t>
            </w:r>
          </w:p>
          <w:p w14:paraId="49F49742" w14:textId="77777777" w:rsidR="00850F25" w:rsidRDefault="00850F25" w:rsidP="00840A95">
            <w:pPr>
              <w:pStyle w:val="Standarduser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91C23C" w14:textId="070522B4" w:rsidR="00850F25" w:rsidRPr="00E95633" w:rsidRDefault="00850F25" w:rsidP="00840A95">
            <w:pPr>
              <w:pStyle w:val="Standarduser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61" w:type="dxa"/>
            <w:shd w:val="clear" w:color="auto" w:fill="auto"/>
          </w:tcPr>
          <w:p w14:paraId="3B0DD289" w14:textId="4DB89DFE" w:rsidR="00850F25" w:rsidRPr="00DC3A58" w:rsidRDefault="00850F25" w:rsidP="00840A95">
            <w:pPr>
              <w:pStyle w:val="Standarduser"/>
              <w:tabs>
                <w:tab w:val="left" w:pos="91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335F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Семинар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«</w:t>
            </w:r>
            <w:r w:rsidRPr="009335F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Новый ГОСТ Р 70587-2022 «Туризм и   сопутствующие услуги. Услуги средств размещения  «все включено» и «ультра все включено». Общие требования»</w:t>
            </w:r>
          </w:p>
          <w:p w14:paraId="3FEB51D3" w14:textId="77777777" w:rsidR="00850F25" w:rsidRDefault="00850F25" w:rsidP="00840A95">
            <w:pPr>
              <w:pStyle w:val="Standarduser"/>
              <w:tabs>
                <w:tab w:val="left" w:pos="915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4795A585" w14:textId="65208BD8" w:rsidR="00850F25" w:rsidRDefault="00850F25" w:rsidP="00840A95">
            <w:pPr>
              <w:pStyle w:val="Standarduser"/>
              <w:tabs>
                <w:tab w:val="left" w:pos="915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444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Спикер: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9335F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Лилия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Биткулова</w:t>
            </w:r>
            <w:proofErr w:type="spellEnd"/>
            <w:r w:rsidR="0037669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 ч</w:t>
            </w:r>
            <w:r w:rsidR="0037669E" w:rsidRPr="00200C9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ле</w:t>
            </w:r>
            <w:r w:rsidR="0037669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 экспертного совета Федерации рестораторов и о</w:t>
            </w:r>
            <w:r w:rsidR="0037669E" w:rsidRPr="00200C9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тельеров России</w:t>
            </w:r>
            <w:r w:rsidR="0037669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 «Новые стандарты гостеприимства»</w:t>
            </w:r>
          </w:p>
          <w:p w14:paraId="22A54FA1" w14:textId="1ECD5DD6" w:rsidR="00850F25" w:rsidRPr="00E95633" w:rsidRDefault="00850F25" w:rsidP="00840A95">
            <w:pPr>
              <w:pStyle w:val="Standarduser"/>
              <w:tabs>
                <w:tab w:val="left" w:pos="915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A94EEB" w:rsidRPr="00E95633" w14:paraId="21A4CFB9" w14:textId="77777777" w:rsidTr="00A94EEB">
        <w:trPr>
          <w:trHeight w:val="704"/>
        </w:trPr>
        <w:tc>
          <w:tcPr>
            <w:tcW w:w="2030" w:type="dxa"/>
            <w:shd w:val="clear" w:color="auto" w:fill="auto"/>
          </w:tcPr>
          <w:p w14:paraId="57BAB063" w14:textId="4B30D0D2" w:rsidR="00A94EEB" w:rsidRDefault="00A94EEB" w:rsidP="00343660">
            <w:pPr>
              <w:pStyle w:val="Standarduser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16:00– 18:00</w:t>
            </w:r>
          </w:p>
          <w:p w14:paraId="627DF1A3" w14:textId="300D9CE2" w:rsidR="00A94EEB" w:rsidRPr="00A94EEB" w:rsidRDefault="00A94EEB" w:rsidP="000410C9">
            <w:pPr>
              <w:pStyle w:val="Standarduser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EEB">
              <w:rPr>
                <w:rFonts w:ascii="Times New Roman" w:hAnsi="Times New Roman" w:cs="Times New Roman"/>
                <w:i/>
                <w:sz w:val="28"/>
                <w:szCs w:val="28"/>
              </w:rPr>
              <w:t>Зал Ацтек</w:t>
            </w:r>
          </w:p>
        </w:tc>
        <w:tc>
          <w:tcPr>
            <w:tcW w:w="8261" w:type="dxa"/>
            <w:shd w:val="clear" w:color="auto" w:fill="auto"/>
          </w:tcPr>
          <w:p w14:paraId="1548588E" w14:textId="77777777" w:rsidR="00A94EEB" w:rsidRPr="00A65C27" w:rsidRDefault="00A94EEB" w:rsidP="00343660">
            <w:pPr>
              <w:pStyle w:val="Standarduser"/>
              <w:tabs>
                <w:tab w:val="left" w:pos="91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65C2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Бизнес-квартирник для представителей сферы туризма. </w:t>
            </w:r>
          </w:p>
          <w:p w14:paraId="1379F9E2" w14:textId="77777777" w:rsidR="00A94EEB" w:rsidRPr="00A65C27" w:rsidRDefault="00A94EEB" w:rsidP="00343660">
            <w:pPr>
              <w:pStyle w:val="Standarduser"/>
              <w:tabs>
                <w:tab w:val="left" w:pos="91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65C2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«Как превратить </w:t>
            </w:r>
            <w:proofErr w:type="spellStart"/>
            <w:r w:rsidRPr="00A65C2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автотрафик</w:t>
            </w:r>
            <w:proofErr w:type="spellEnd"/>
            <w:r w:rsidRPr="00A65C2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в турпоток»</w:t>
            </w:r>
          </w:p>
          <w:p w14:paraId="497412B7" w14:textId="77777777" w:rsidR="00A94EEB" w:rsidRDefault="00A94EEB" w:rsidP="00343660">
            <w:pPr>
              <w:pStyle w:val="Standarduser"/>
              <w:tabs>
                <w:tab w:val="left" w:pos="915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04FED87E" w14:textId="77777777" w:rsidR="00A94EEB" w:rsidRDefault="00A94EEB" w:rsidP="00343660">
            <w:pPr>
              <w:pStyle w:val="Standarduser"/>
              <w:tabs>
                <w:tab w:val="left" w:pos="915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Модератор: </w:t>
            </w:r>
            <w:r w:rsidRPr="00A65C2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Олег </w:t>
            </w:r>
            <w:proofErr w:type="spellStart"/>
            <w:r w:rsidRPr="00A65C2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Юненко</w:t>
            </w:r>
            <w:proofErr w:type="spellEnd"/>
            <w:r w:rsidRPr="00A65C2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, руководитель ГК «Май», медиатор стратегических сессий и </w:t>
            </w:r>
            <w:proofErr w:type="spellStart"/>
            <w:r w:rsidRPr="00A65C2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мастермайндов</w:t>
            </w:r>
            <w:proofErr w:type="spellEnd"/>
            <w:r w:rsidRPr="00A65C2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 автор методики «Бизнес-квартирник»</w:t>
            </w:r>
          </w:p>
          <w:p w14:paraId="14ABE60A" w14:textId="31BD45BF" w:rsidR="00A94EEB" w:rsidRPr="00A65C27" w:rsidRDefault="00A94EEB" w:rsidP="00840A95">
            <w:pPr>
              <w:pStyle w:val="Standarduser"/>
              <w:tabs>
                <w:tab w:val="left" w:pos="915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</w:tr>
    </w:tbl>
    <w:p w14:paraId="21814FD0" w14:textId="77777777" w:rsidR="00850F25" w:rsidRDefault="00850F25" w:rsidP="00840A95">
      <w:pPr>
        <w:pStyle w:val="Standarduser"/>
        <w:spacing w:after="0"/>
        <w:jc w:val="center"/>
        <w:rPr>
          <w:rFonts w:ascii="Times New Roman" w:eastAsia="NSimSun" w:hAnsi="Times New Roman" w:cs="Times New Roman"/>
          <w:b/>
          <w:bCs/>
          <w:sz w:val="28"/>
          <w:szCs w:val="28"/>
          <w:u w:val="single"/>
          <w:shd w:val="clear" w:color="auto" w:fill="FFFFFF"/>
          <w:lang w:bidi="hi-IN"/>
        </w:rPr>
      </w:pPr>
    </w:p>
    <w:p w14:paraId="001A981C" w14:textId="77777777" w:rsidR="001A6273" w:rsidRPr="00374645" w:rsidRDefault="00D27018" w:rsidP="00840A95">
      <w:pPr>
        <w:pStyle w:val="Standarduser"/>
        <w:spacing w:after="0"/>
        <w:jc w:val="center"/>
        <w:rPr>
          <w:rFonts w:ascii="Times New Roman" w:eastAsia="NSimSun" w:hAnsi="Times New Roman" w:cs="Times New Roman"/>
          <w:b/>
          <w:bCs/>
          <w:sz w:val="28"/>
          <w:szCs w:val="28"/>
          <w:u w:val="single"/>
          <w:shd w:val="clear" w:color="auto" w:fill="FFFFFF"/>
          <w:lang w:bidi="hi-IN"/>
        </w:rPr>
      </w:pPr>
      <w:r>
        <w:rPr>
          <w:rFonts w:ascii="Times New Roman" w:eastAsia="NSimSun" w:hAnsi="Times New Roman" w:cs="Times New Roman"/>
          <w:b/>
          <w:bCs/>
          <w:sz w:val="28"/>
          <w:szCs w:val="28"/>
          <w:u w:val="single"/>
          <w:shd w:val="clear" w:color="auto" w:fill="FFFFFF"/>
          <w:lang w:bidi="hi-IN"/>
        </w:rPr>
        <w:t>14</w:t>
      </w:r>
      <w:r w:rsidR="00374645" w:rsidRPr="00374645">
        <w:rPr>
          <w:rFonts w:ascii="Times New Roman" w:eastAsia="NSimSun" w:hAnsi="Times New Roman" w:cs="Times New Roman"/>
          <w:b/>
          <w:bCs/>
          <w:sz w:val="28"/>
          <w:szCs w:val="28"/>
          <w:u w:val="single"/>
          <w:shd w:val="clear" w:color="auto" w:fill="FFFFFF"/>
          <w:lang w:bidi="hi-IN"/>
        </w:rPr>
        <w:t xml:space="preserve"> октября (суббота)</w:t>
      </w:r>
    </w:p>
    <w:p w14:paraId="6F8C5B02" w14:textId="77777777" w:rsidR="00840A95" w:rsidRDefault="00840A95" w:rsidP="00840A95">
      <w:pPr>
        <w:pStyle w:val="Standarduser"/>
        <w:spacing w:after="0"/>
        <w:jc w:val="center"/>
        <w:rPr>
          <w:rFonts w:ascii="Times New Roman" w:eastAsia="NSimSun" w:hAnsi="Times New Roman" w:cs="Times New Roman"/>
          <w:bCs/>
          <w:i/>
          <w:sz w:val="28"/>
          <w:szCs w:val="28"/>
          <w:shd w:val="clear" w:color="auto" w:fill="FFFFFF"/>
          <w:lang w:bidi="hi-IN"/>
        </w:rPr>
      </w:pPr>
      <w:r w:rsidRPr="001A6273">
        <w:rPr>
          <w:rFonts w:ascii="Times New Roman" w:eastAsia="NSimSun" w:hAnsi="Times New Roman" w:cs="Times New Roman"/>
          <w:bCs/>
          <w:i/>
          <w:sz w:val="28"/>
          <w:szCs w:val="28"/>
          <w:shd w:val="clear" w:color="auto" w:fill="FFFFFF"/>
          <w:lang w:bidi="hi-IN"/>
        </w:rPr>
        <w:t>Пре</w:t>
      </w:r>
      <w:r>
        <w:rPr>
          <w:rFonts w:ascii="Times New Roman" w:eastAsia="NSimSun" w:hAnsi="Times New Roman" w:cs="Times New Roman"/>
          <w:bCs/>
          <w:i/>
          <w:sz w:val="28"/>
          <w:szCs w:val="28"/>
          <w:shd w:val="clear" w:color="auto" w:fill="FFFFFF"/>
          <w:lang w:bidi="hi-IN"/>
        </w:rPr>
        <w:t xml:space="preserve">длагаем окунуться в традиции и быт донского казачества, познакомиться </w:t>
      </w:r>
    </w:p>
    <w:p w14:paraId="768C5FF9" w14:textId="0956A6C9" w:rsidR="00840A95" w:rsidRDefault="00840A95" w:rsidP="00840A95">
      <w:pPr>
        <w:pStyle w:val="Standarduser"/>
        <w:spacing w:after="0"/>
        <w:jc w:val="center"/>
        <w:rPr>
          <w:rFonts w:ascii="Times New Roman" w:eastAsia="NSimSun" w:hAnsi="Times New Roman" w:cs="Times New Roman"/>
          <w:bCs/>
          <w:i/>
          <w:sz w:val="28"/>
          <w:szCs w:val="28"/>
          <w:shd w:val="clear" w:color="auto" w:fill="FFFFFF"/>
          <w:lang w:bidi="hi-IN"/>
        </w:rPr>
      </w:pPr>
      <w:r>
        <w:rPr>
          <w:rFonts w:ascii="Times New Roman" w:eastAsia="NSimSun" w:hAnsi="Times New Roman" w:cs="Times New Roman"/>
          <w:bCs/>
          <w:i/>
          <w:sz w:val="28"/>
          <w:szCs w:val="28"/>
          <w:shd w:val="clear" w:color="auto" w:fill="FFFFFF"/>
          <w:lang w:bidi="hi-IN"/>
        </w:rPr>
        <w:t>с</w:t>
      </w:r>
      <w:r w:rsidRPr="001A6273">
        <w:rPr>
          <w:rFonts w:ascii="Times New Roman" w:eastAsia="NSimSun" w:hAnsi="Times New Roman" w:cs="Times New Roman"/>
          <w:bCs/>
          <w:i/>
          <w:sz w:val="28"/>
          <w:szCs w:val="28"/>
          <w:shd w:val="clear" w:color="auto" w:fill="FFFFFF"/>
          <w:lang w:bidi="hi-IN"/>
        </w:rPr>
        <w:t xml:space="preserve"> интересными локациями Ростовской области</w:t>
      </w:r>
      <w:r>
        <w:rPr>
          <w:rFonts w:ascii="Times New Roman" w:eastAsia="NSimSun" w:hAnsi="Times New Roman" w:cs="Times New Roman"/>
          <w:bCs/>
          <w:i/>
          <w:sz w:val="28"/>
          <w:szCs w:val="28"/>
          <w:shd w:val="clear" w:color="auto" w:fill="FFFFFF"/>
          <w:lang w:bidi="hi-IN"/>
        </w:rPr>
        <w:t xml:space="preserve"> </w:t>
      </w:r>
    </w:p>
    <w:p w14:paraId="024AC43A" w14:textId="7E285D03" w:rsidR="00840A95" w:rsidRPr="00840A95" w:rsidRDefault="00840A95" w:rsidP="00840A95">
      <w:pPr>
        <w:pStyle w:val="Standarduser"/>
        <w:spacing w:after="0"/>
        <w:jc w:val="center"/>
        <w:rPr>
          <w:rFonts w:ascii="Times New Roman" w:eastAsia="NSimSun" w:hAnsi="Times New Roman" w:cs="Times New Roman"/>
          <w:bCs/>
          <w:i/>
          <w:sz w:val="28"/>
          <w:szCs w:val="28"/>
          <w:shd w:val="clear" w:color="auto" w:fill="FFFFFF"/>
          <w:vertAlign w:val="superscript"/>
          <w:lang w:bidi="hi-IN"/>
        </w:rPr>
      </w:pPr>
      <w:r>
        <w:rPr>
          <w:rFonts w:ascii="Times New Roman" w:eastAsia="NSimSun" w:hAnsi="Times New Roman" w:cs="Times New Roman"/>
          <w:bCs/>
          <w:i/>
          <w:sz w:val="28"/>
          <w:szCs w:val="28"/>
          <w:shd w:val="clear" w:color="auto" w:fill="FFFFFF"/>
          <w:lang w:bidi="hi-IN"/>
        </w:rPr>
        <w:t>(необходима предварительная регистрация)</w:t>
      </w:r>
      <w:r>
        <w:rPr>
          <w:rStyle w:val="af2"/>
          <w:rFonts w:ascii="Times New Roman" w:eastAsia="NSimSun" w:hAnsi="Times New Roman" w:cs="Times New Roman"/>
          <w:bCs/>
          <w:i/>
          <w:sz w:val="28"/>
          <w:szCs w:val="28"/>
          <w:shd w:val="clear" w:color="auto" w:fill="FFFFFF"/>
          <w:lang w:bidi="hi-IN"/>
        </w:rPr>
        <w:footnoteReference w:id="1"/>
      </w:r>
    </w:p>
    <w:tbl>
      <w:tblPr>
        <w:tblStyle w:val="af0"/>
        <w:tblW w:w="10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289"/>
      </w:tblGrid>
      <w:tr w:rsidR="001C0A66" w:rsidRPr="001C0A66" w14:paraId="0CEFDF35" w14:textId="77777777" w:rsidTr="00FD4E63">
        <w:tc>
          <w:tcPr>
            <w:tcW w:w="1985" w:type="dxa"/>
          </w:tcPr>
          <w:p w14:paraId="0F8BFF8C" w14:textId="5217ABA3" w:rsidR="001C0A66" w:rsidRPr="001C0A66" w:rsidRDefault="001C0A66" w:rsidP="001C0A6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8289" w:type="dxa"/>
          </w:tcPr>
          <w:p w14:paraId="499FA7A9" w14:textId="77777777" w:rsidR="001C0A66" w:rsidRPr="001C0A66" w:rsidRDefault="001C0A66" w:rsidP="001C0A66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5F6368"/>
                <w:sz w:val="28"/>
                <w:szCs w:val="28"/>
                <w:shd w:val="clear" w:color="auto" w:fill="FFFFFF"/>
              </w:rPr>
            </w:pPr>
          </w:p>
        </w:tc>
      </w:tr>
      <w:tr w:rsidR="00FD4E63" w14:paraId="6B05A89B" w14:textId="77777777" w:rsidTr="00FD4E63">
        <w:tc>
          <w:tcPr>
            <w:tcW w:w="1985" w:type="dxa"/>
          </w:tcPr>
          <w:p w14:paraId="45D441DB" w14:textId="1C8DE565" w:rsidR="00FD4E63" w:rsidRPr="00EF7318" w:rsidRDefault="00850F25" w:rsidP="00AD5CA1">
            <w:pPr>
              <w:pStyle w:val="Standarduser"/>
              <w:spacing w:after="0"/>
              <w:jc w:val="center"/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shd w:val="clear" w:color="auto" w:fill="FFFFFF"/>
                <w:lang w:bidi="hi-IN"/>
              </w:rPr>
            </w:pPr>
            <w:r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shd w:val="clear" w:color="auto" w:fill="FFFFFF"/>
                <w:lang w:bidi="hi-IN"/>
              </w:rPr>
              <w:t>10</w:t>
            </w:r>
            <w:r w:rsidR="00FD4E63" w:rsidRPr="00EF7318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shd w:val="clear" w:color="auto" w:fill="FFFFFF"/>
                <w:lang w:bidi="hi-IN"/>
              </w:rPr>
              <w:t>:00</w:t>
            </w:r>
          </w:p>
        </w:tc>
        <w:tc>
          <w:tcPr>
            <w:tcW w:w="8289" w:type="dxa"/>
          </w:tcPr>
          <w:p w14:paraId="7AEF3AFB" w14:textId="77777777" w:rsidR="00FD4E63" w:rsidRDefault="00FD4E63" w:rsidP="00AD5CA1">
            <w:pPr>
              <w:pStyle w:val="Standarduser"/>
              <w:spacing w:after="0"/>
              <w:jc w:val="both"/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shd w:val="clear" w:color="auto" w:fill="FFFFFF"/>
                <w:lang w:bidi="hi-IN"/>
              </w:rPr>
            </w:pPr>
            <w:r w:rsidRPr="00EF7318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shd w:val="clear" w:color="auto" w:fill="FFFFFF"/>
                <w:lang w:bidi="hi-IN"/>
              </w:rPr>
              <w:t xml:space="preserve">Выезд </w:t>
            </w:r>
            <w:r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shd w:val="clear" w:color="auto" w:fill="FFFFFF"/>
                <w:lang w:bidi="hi-IN"/>
              </w:rPr>
              <w:t>от отеля Дон Плаза</w:t>
            </w:r>
          </w:p>
          <w:p w14:paraId="46B6B9E0" w14:textId="77777777" w:rsidR="00FD4E63" w:rsidRPr="00EF7318" w:rsidRDefault="00FD4E63" w:rsidP="00AD5CA1">
            <w:pPr>
              <w:pStyle w:val="Standarduser"/>
              <w:spacing w:after="0"/>
              <w:jc w:val="both"/>
              <w:rPr>
                <w:rFonts w:ascii="Times New Roman" w:eastAsia="NSimSun" w:hAnsi="Times New Roman" w:cs="Times New Roman"/>
                <w:b/>
                <w:bCs/>
                <w:color w:val="5F6368"/>
                <w:sz w:val="28"/>
                <w:szCs w:val="28"/>
                <w:shd w:val="clear" w:color="auto" w:fill="FFFFFF"/>
                <w:lang w:bidi="hi-IN"/>
              </w:rPr>
            </w:pPr>
          </w:p>
        </w:tc>
      </w:tr>
      <w:tr w:rsidR="00FD4E63" w14:paraId="22F191DA" w14:textId="77777777" w:rsidTr="00FD4E63">
        <w:tc>
          <w:tcPr>
            <w:tcW w:w="1985" w:type="dxa"/>
          </w:tcPr>
          <w:p w14:paraId="5322212B" w14:textId="6C2AEF72" w:rsidR="00FD4E63" w:rsidRDefault="00850F25" w:rsidP="00AD5CA1">
            <w:pPr>
              <w:pStyle w:val="Standarduser"/>
              <w:spacing w:after="0"/>
              <w:jc w:val="center"/>
              <w:rPr>
                <w:rFonts w:ascii="Times New Roman" w:eastAsia="NSimSun" w:hAnsi="Times New Roman" w:cs="Times New Roman"/>
                <w:b/>
                <w:bCs/>
                <w:color w:val="5F6368"/>
                <w:sz w:val="28"/>
                <w:szCs w:val="28"/>
                <w:shd w:val="clear" w:color="auto" w:fill="FFFFFF"/>
                <w:lang w:bidi="hi-IN"/>
              </w:rPr>
            </w:pPr>
            <w:r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shd w:val="clear" w:color="auto" w:fill="FFFFFF"/>
                <w:lang w:bidi="hi-IN"/>
              </w:rPr>
              <w:t>10:2</w:t>
            </w:r>
            <w:r w:rsidR="00FD4E63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shd w:val="clear" w:color="auto" w:fill="FFFFFF"/>
                <w:lang w:bidi="hi-IN"/>
              </w:rPr>
              <w:t>0 – 11:0</w:t>
            </w:r>
            <w:r w:rsidR="00FD4E63" w:rsidRPr="0056309F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shd w:val="clear" w:color="auto" w:fill="FFFFFF"/>
                <w:lang w:bidi="hi-IN"/>
              </w:rPr>
              <w:t>0</w:t>
            </w:r>
          </w:p>
        </w:tc>
        <w:tc>
          <w:tcPr>
            <w:tcW w:w="8289" w:type="dxa"/>
          </w:tcPr>
          <w:p w14:paraId="143A7403" w14:textId="05D1EEDC" w:rsidR="00FD4E63" w:rsidRDefault="00850F25" w:rsidP="00850F25">
            <w:pPr>
              <w:pStyle w:val="Standarduser"/>
              <w:spacing w:after="0"/>
              <w:jc w:val="both"/>
              <w:rPr>
                <w:rFonts w:ascii="Times New Roman" w:eastAsia="NSimSun" w:hAnsi="Times New Roman" w:cs="Times New Roman"/>
                <w:bCs/>
                <w:sz w:val="28"/>
                <w:szCs w:val="28"/>
                <w:shd w:val="clear" w:color="auto" w:fill="FFFFFF"/>
                <w:lang w:bidi="hi-IN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  <w:shd w:val="clear" w:color="auto" w:fill="FFFFFF"/>
                <w:lang w:bidi="hi-IN"/>
              </w:rPr>
              <w:t>О</w:t>
            </w:r>
            <w:r w:rsidR="00A94EEB">
              <w:rPr>
                <w:rFonts w:ascii="Times New Roman" w:eastAsia="NSimSun" w:hAnsi="Times New Roman" w:cs="Times New Roman"/>
                <w:bCs/>
                <w:sz w:val="28"/>
                <w:szCs w:val="28"/>
                <w:shd w:val="clear" w:color="auto" w:fill="FFFFFF"/>
                <w:lang w:bidi="hi-IN"/>
              </w:rPr>
              <w:t>бзорная экскурсия по стадиону</w:t>
            </w:r>
            <w:r w:rsidRPr="00850F25">
              <w:rPr>
                <w:rFonts w:ascii="Times New Roman" w:eastAsia="NSimSun" w:hAnsi="Times New Roman" w:cs="Times New Roman"/>
                <w:bCs/>
                <w:sz w:val="28"/>
                <w:szCs w:val="28"/>
                <w:shd w:val="clear" w:color="auto" w:fill="FFFFFF"/>
                <w:lang w:bidi="hi-IN"/>
              </w:rPr>
              <w:t xml:space="preserve"> «Ростов-Арена»</w:t>
            </w:r>
          </w:p>
          <w:p w14:paraId="50AD49B5" w14:textId="5DDA2140" w:rsidR="00850F25" w:rsidRPr="00850F25" w:rsidRDefault="00850F25" w:rsidP="00850F25">
            <w:pPr>
              <w:pStyle w:val="Standarduser"/>
              <w:spacing w:after="0"/>
              <w:jc w:val="both"/>
              <w:rPr>
                <w:rFonts w:ascii="Times New Roman" w:eastAsia="NSimSun" w:hAnsi="Times New Roman" w:cs="Times New Roman"/>
                <w:bCs/>
                <w:sz w:val="28"/>
                <w:szCs w:val="28"/>
                <w:shd w:val="clear" w:color="auto" w:fill="FFFFFF"/>
                <w:lang w:bidi="hi-IN"/>
              </w:rPr>
            </w:pPr>
          </w:p>
        </w:tc>
      </w:tr>
      <w:tr w:rsidR="00FD4E63" w14:paraId="57E4069F" w14:textId="77777777" w:rsidTr="00FD4E63">
        <w:tc>
          <w:tcPr>
            <w:tcW w:w="1985" w:type="dxa"/>
          </w:tcPr>
          <w:p w14:paraId="28751DA8" w14:textId="77777777" w:rsidR="00FD4E63" w:rsidRPr="0056309F" w:rsidRDefault="00FD4E63" w:rsidP="00AD5CA1">
            <w:pPr>
              <w:pStyle w:val="Standarduser"/>
              <w:spacing w:after="0"/>
              <w:jc w:val="center"/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shd w:val="clear" w:color="auto" w:fill="FFFFFF"/>
                <w:lang w:bidi="hi-IN"/>
              </w:rPr>
            </w:pPr>
            <w:r w:rsidRPr="0056309F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shd w:val="clear" w:color="auto" w:fill="FFFFFF"/>
                <w:lang w:bidi="hi-IN"/>
              </w:rPr>
              <w:t>11:00 – 12:00</w:t>
            </w:r>
          </w:p>
        </w:tc>
        <w:tc>
          <w:tcPr>
            <w:tcW w:w="8289" w:type="dxa"/>
          </w:tcPr>
          <w:p w14:paraId="2FFF781F" w14:textId="77777777" w:rsidR="00FD4E63" w:rsidRPr="00374645" w:rsidRDefault="00FD4E63" w:rsidP="00AD5CA1">
            <w:pPr>
              <w:pStyle w:val="Standarduser"/>
              <w:spacing w:after="0"/>
              <w:jc w:val="both"/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shd w:val="clear" w:color="auto" w:fill="FFFFFF"/>
                <w:lang w:bidi="hi-IN"/>
              </w:rPr>
            </w:pPr>
            <w:r w:rsidRPr="00374645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shd w:val="clear" w:color="auto" w:fill="FFFFFF"/>
                <w:lang w:bidi="hi-IN"/>
              </w:rPr>
              <w:t>Переезд в станицу Старочеркасскую</w:t>
            </w:r>
          </w:p>
          <w:p w14:paraId="76AFF8AD" w14:textId="77777777" w:rsidR="00FD4E63" w:rsidRPr="0056309F" w:rsidRDefault="00FD4E63" w:rsidP="00AD5CA1">
            <w:pPr>
              <w:pStyle w:val="Standarduser"/>
              <w:spacing w:after="0"/>
              <w:jc w:val="both"/>
              <w:rPr>
                <w:rFonts w:ascii="Times New Roman" w:eastAsia="NSimSun" w:hAnsi="Times New Roman" w:cs="Times New Roman"/>
                <w:bCs/>
                <w:sz w:val="28"/>
                <w:szCs w:val="28"/>
                <w:shd w:val="clear" w:color="auto" w:fill="FFFFFF"/>
                <w:lang w:bidi="hi-IN"/>
              </w:rPr>
            </w:pPr>
          </w:p>
        </w:tc>
      </w:tr>
      <w:tr w:rsidR="00FD4E63" w14:paraId="5B63AB13" w14:textId="77777777" w:rsidTr="00FD4E63">
        <w:tc>
          <w:tcPr>
            <w:tcW w:w="1985" w:type="dxa"/>
          </w:tcPr>
          <w:p w14:paraId="61DEF2AD" w14:textId="77777777" w:rsidR="00FD4E63" w:rsidRPr="0056309F" w:rsidRDefault="00FD4E63" w:rsidP="00AD5CA1">
            <w:pPr>
              <w:pStyle w:val="Standarduser"/>
              <w:spacing w:after="0"/>
              <w:jc w:val="center"/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shd w:val="clear" w:color="auto" w:fill="FFFFFF"/>
                <w:lang w:bidi="hi-IN"/>
              </w:rPr>
            </w:pPr>
            <w:r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shd w:val="clear" w:color="auto" w:fill="FFFFFF"/>
                <w:lang w:bidi="hi-IN"/>
              </w:rPr>
              <w:t>12:00 – 15:00</w:t>
            </w:r>
          </w:p>
        </w:tc>
        <w:tc>
          <w:tcPr>
            <w:tcW w:w="8289" w:type="dxa"/>
          </w:tcPr>
          <w:p w14:paraId="4110CCC9" w14:textId="77777777" w:rsidR="00FD4E63" w:rsidRPr="0056309F" w:rsidRDefault="00FD4E63" w:rsidP="00AD5CA1">
            <w:pPr>
              <w:pStyle w:val="Standarduser"/>
              <w:jc w:val="both"/>
              <w:rPr>
                <w:rFonts w:ascii="Times New Roman" w:eastAsia="NSimSun" w:hAnsi="Times New Roman" w:cs="Times New Roman"/>
                <w:bCs/>
                <w:i/>
                <w:sz w:val="28"/>
                <w:szCs w:val="28"/>
                <w:shd w:val="clear" w:color="auto" w:fill="FFFFFF"/>
                <w:lang w:bidi="hi-IN"/>
              </w:rPr>
            </w:pPr>
            <w:r w:rsidRPr="00374645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shd w:val="clear" w:color="auto" w:fill="FFFFFF"/>
                <w:lang w:bidi="hi-IN"/>
              </w:rPr>
              <w:t>Пешеходная экскурсия</w:t>
            </w:r>
            <w:r w:rsidRPr="0056309F">
              <w:rPr>
                <w:rFonts w:ascii="Times New Roman" w:eastAsia="NSimSun" w:hAnsi="Times New Roman" w:cs="Times New Roman"/>
                <w:bCs/>
                <w:sz w:val="28"/>
                <w:szCs w:val="28"/>
                <w:shd w:val="clear" w:color="auto" w:fill="FFFFFF"/>
                <w:lang w:bidi="hi-IN"/>
              </w:rPr>
              <w:t xml:space="preserve"> по историческому центру бывшей столицы вольного донского казачества, </w:t>
            </w:r>
            <w:r w:rsidRPr="0056309F">
              <w:rPr>
                <w:rFonts w:ascii="Times New Roman" w:eastAsia="NSimSun" w:hAnsi="Times New Roman" w:cs="Times New Roman"/>
                <w:bCs/>
                <w:i/>
                <w:sz w:val="28"/>
                <w:szCs w:val="28"/>
                <w:shd w:val="clear" w:color="auto" w:fill="FFFFFF"/>
                <w:lang w:bidi="hi-IN"/>
              </w:rPr>
              <w:t xml:space="preserve">знакомство с особенностями казачьей архитектуры, укладом жизни и быта казаков. Вы увидите усадьбу атамана Ефремова – единственный сохранившийся на Дону целостный архитектурный ансамбль XVIII–XX вв. (посещение 1 и 2 этажа Атаманского дворца). Во время прогулки по станице будет время приобрести сувенирную </w:t>
            </w:r>
            <w:r w:rsidRPr="0056309F">
              <w:rPr>
                <w:rFonts w:ascii="Times New Roman" w:eastAsia="NSimSun" w:hAnsi="Times New Roman" w:cs="Times New Roman"/>
                <w:bCs/>
                <w:i/>
                <w:sz w:val="28"/>
                <w:szCs w:val="28"/>
                <w:shd w:val="clear" w:color="auto" w:fill="FFFFFF"/>
                <w:lang w:bidi="hi-IN"/>
              </w:rPr>
              <w:lastRenderedPageBreak/>
              <w:t>продукцию на открытых сувенирных прилавках.</w:t>
            </w:r>
          </w:p>
          <w:p w14:paraId="3C8D111D" w14:textId="77777777" w:rsidR="00FD4E63" w:rsidRDefault="00FD4E63" w:rsidP="00AD5CA1">
            <w:pPr>
              <w:pStyle w:val="Standarduser"/>
              <w:spacing w:after="0"/>
              <w:jc w:val="both"/>
              <w:rPr>
                <w:rFonts w:ascii="Times New Roman" w:eastAsia="NSimSun" w:hAnsi="Times New Roman" w:cs="Times New Roman"/>
                <w:bCs/>
                <w:i/>
                <w:sz w:val="28"/>
                <w:szCs w:val="28"/>
                <w:shd w:val="clear" w:color="auto" w:fill="FFFFFF"/>
                <w:lang w:bidi="hi-IN"/>
              </w:rPr>
            </w:pPr>
            <w:r w:rsidRPr="0056309F">
              <w:rPr>
                <w:rFonts w:ascii="Times New Roman" w:eastAsia="NSimSun" w:hAnsi="Times New Roman" w:cs="Times New Roman"/>
                <w:bCs/>
                <w:i/>
                <w:sz w:val="28"/>
                <w:szCs w:val="28"/>
                <w:shd w:val="clear" w:color="auto" w:fill="FFFFFF"/>
                <w:lang w:bidi="hi-IN"/>
              </w:rPr>
              <w:t>Не оставит равнодушным и главная достопримечательность станицы – Войсковой Воскресенский девятиглавый собор, построенный в начале XVIII века, в закладке которого принимал участие Петр I. Это первый на Дону каменный православный храм, сохранившийся до наших дней. В 6-ярусном иконостасе Войскового Воскресенского собора свыше 150 икон, миниатюр и т.д. Храмовая икона имеет авторскую подпись. Здесь находится цепь Степана Разина, в которую он был закован перед отправкой в Москву</w:t>
            </w:r>
            <w:r>
              <w:rPr>
                <w:rFonts w:ascii="Times New Roman" w:eastAsia="NSimSun" w:hAnsi="Times New Roman" w:cs="Times New Roman"/>
                <w:bCs/>
                <w:i/>
                <w:sz w:val="28"/>
                <w:szCs w:val="28"/>
                <w:shd w:val="clear" w:color="auto" w:fill="FFFFFF"/>
                <w:lang w:bidi="hi-IN"/>
              </w:rPr>
              <w:t>.</w:t>
            </w:r>
          </w:p>
          <w:p w14:paraId="0AD65410" w14:textId="77777777" w:rsidR="00FD4E63" w:rsidRPr="0056309F" w:rsidRDefault="00FD4E63" w:rsidP="00AD5CA1">
            <w:pPr>
              <w:pStyle w:val="Standarduser"/>
              <w:spacing w:after="0"/>
              <w:jc w:val="both"/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shd w:val="clear" w:color="auto" w:fill="FFFFFF"/>
                <w:lang w:bidi="hi-IN"/>
              </w:rPr>
            </w:pPr>
          </w:p>
        </w:tc>
      </w:tr>
      <w:tr w:rsidR="00FD4E63" w14:paraId="52CB4A02" w14:textId="77777777" w:rsidTr="00FD4E63">
        <w:tc>
          <w:tcPr>
            <w:tcW w:w="1985" w:type="dxa"/>
          </w:tcPr>
          <w:p w14:paraId="19A6D9C3" w14:textId="77777777" w:rsidR="00FD4E63" w:rsidRDefault="00FD4E63" w:rsidP="00AD5CA1">
            <w:pPr>
              <w:pStyle w:val="Standarduser"/>
              <w:spacing w:after="0"/>
              <w:jc w:val="center"/>
              <w:rPr>
                <w:rFonts w:ascii="Times New Roman" w:eastAsia="NSimSun" w:hAnsi="Times New Roman" w:cs="Times New Roman"/>
                <w:b/>
                <w:bCs/>
                <w:color w:val="5F6368"/>
                <w:sz w:val="28"/>
                <w:szCs w:val="28"/>
                <w:shd w:val="clear" w:color="auto" w:fill="FFFFFF"/>
                <w:lang w:bidi="hi-IN"/>
              </w:rPr>
            </w:pPr>
            <w:r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shd w:val="clear" w:color="auto" w:fill="FFFFFF"/>
                <w:lang w:bidi="hi-IN"/>
              </w:rPr>
              <w:lastRenderedPageBreak/>
              <w:t>15:00 – 16:3</w:t>
            </w:r>
            <w:r w:rsidRPr="0056309F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shd w:val="clear" w:color="auto" w:fill="FFFFFF"/>
                <w:lang w:bidi="hi-IN"/>
              </w:rPr>
              <w:t>0</w:t>
            </w:r>
          </w:p>
        </w:tc>
        <w:tc>
          <w:tcPr>
            <w:tcW w:w="8289" w:type="dxa"/>
          </w:tcPr>
          <w:p w14:paraId="30FCC9DC" w14:textId="77777777" w:rsidR="00FD4E63" w:rsidRPr="0056309F" w:rsidRDefault="00FD4E63" w:rsidP="00AD5CA1">
            <w:pPr>
              <w:pStyle w:val="Standarduser"/>
              <w:jc w:val="both"/>
              <w:rPr>
                <w:rFonts w:ascii="Times New Roman" w:eastAsia="NSimSun" w:hAnsi="Times New Roman" w:cs="Times New Roman"/>
                <w:bCs/>
                <w:sz w:val="28"/>
                <w:szCs w:val="28"/>
                <w:shd w:val="clear" w:color="auto" w:fill="FFFFFF"/>
                <w:lang w:bidi="hi-IN"/>
              </w:rPr>
            </w:pPr>
            <w:r w:rsidRPr="0056309F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shd w:val="clear" w:color="auto" w:fill="FFFFFF"/>
                <w:lang w:bidi="hi-IN"/>
              </w:rPr>
              <w:t>Казачья трапеза на «Подворье Рязановых»</w:t>
            </w:r>
          </w:p>
          <w:p w14:paraId="6CD8C35A" w14:textId="77777777" w:rsidR="00FD4E63" w:rsidRPr="0056309F" w:rsidRDefault="00FD4E63" w:rsidP="00AD5CA1">
            <w:pPr>
              <w:pStyle w:val="Standarduser"/>
              <w:jc w:val="both"/>
              <w:rPr>
                <w:rFonts w:ascii="Times New Roman" w:eastAsia="NSimSun" w:hAnsi="Times New Roman" w:cs="Times New Roman"/>
                <w:bCs/>
                <w:i/>
                <w:sz w:val="28"/>
                <w:szCs w:val="28"/>
                <w:shd w:val="clear" w:color="auto" w:fill="FFFFFF"/>
                <w:lang w:bidi="hi-IN"/>
              </w:rPr>
            </w:pPr>
            <w:r w:rsidRPr="0056309F">
              <w:rPr>
                <w:rFonts w:ascii="Times New Roman" w:eastAsia="NSimSun" w:hAnsi="Times New Roman" w:cs="Times New Roman"/>
                <w:bCs/>
                <w:i/>
                <w:sz w:val="28"/>
                <w:szCs w:val="28"/>
                <w:shd w:val="clear" w:color="auto" w:fill="FFFFFF"/>
                <w:lang w:bidi="hi-IN"/>
              </w:rPr>
              <w:t xml:space="preserve">Нас встретит казачка – жена станичного атамана в настоящем курене, построенном по всем канонам архитектуры города </w:t>
            </w:r>
            <w:proofErr w:type="spellStart"/>
            <w:r w:rsidRPr="0056309F">
              <w:rPr>
                <w:rFonts w:ascii="Times New Roman" w:eastAsia="NSimSun" w:hAnsi="Times New Roman" w:cs="Times New Roman"/>
                <w:bCs/>
                <w:i/>
                <w:sz w:val="28"/>
                <w:szCs w:val="28"/>
                <w:shd w:val="clear" w:color="auto" w:fill="FFFFFF"/>
                <w:lang w:bidi="hi-IN"/>
              </w:rPr>
              <w:t>Черкасска</w:t>
            </w:r>
            <w:proofErr w:type="spellEnd"/>
            <w:r w:rsidRPr="0056309F">
              <w:rPr>
                <w:rFonts w:ascii="Times New Roman" w:eastAsia="NSimSun" w:hAnsi="Times New Roman" w:cs="Times New Roman"/>
                <w:bCs/>
                <w:i/>
                <w:sz w:val="28"/>
                <w:szCs w:val="28"/>
                <w:shd w:val="clear" w:color="auto" w:fill="FFFFFF"/>
                <w:lang w:bidi="hi-IN"/>
              </w:rPr>
              <w:t xml:space="preserve"> XIX в.  </w:t>
            </w:r>
          </w:p>
        </w:tc>
      </w:tr>
      <w:tr w:rsidR="00FD4E63" w14:paraId="77309E37" w14:textId="77777777" w:rsidTr="00FD4E63">
        <w:tc>
          <w:tcPr>
            <w:tcW w:w="1985" w:type="dxa"/>
          </w:tcPr>
          <w:p w14:paraId="5BE3015F" w14:textId="77777777" w:rsidR="00FD4E63" w:rsidRDefault="00FD4E63" w:rsidP="00AD5CA1">
            <w:pPr>
              <w:pStyle w:val="Standarduser"/>
              <w:spacing w:after="0"/>
              <w:jc w:val="center"/>
              <w:rPr>
                <w:rFonts w:ascii="Times New Roman" w:eastAsia="NSimSun" w:hAnsi="Times New Roman" w:cs="Times New Roman"/>
                <w:b/>
                <w:bCs/>
                <w:color w:val="5F6368"/>
                <w:sz w:val="28"/>
                <w:szCs w:val="28"/>
                <w:shd w:val="clear" w:color="auto" w:fill="FFFFFF"/>
                <w:lang w:bidi="hi-IN"/>
              </w:rPr>
            </w:pPr>
            <w:r w:rsidRPr="0056309F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shd w:val="clear" w:color="auto" w:fill="FFFFFF"/>
                <w:lang w:bidi="hi-IN"/>
              </w:rPr>
              <w:t>16:30 – 17:30</w:t>
            </w:r>
          </w:p>
        </w:tc>
        <w:tc>
          <w:tcPr>
            <w:tcW w:w="8289" w:type="dxa"/>
          </w:tcPr>
          <w:p w14:paraId="2EB880C4" w14:textId="77777777" w:rsidR="00FD4E63" w:rsidRDefault="00FD4E63" w:rsidP="00AD5CA1">
            <w:pPr>
              <w:pStyle w:val="Standarduser"/>
              <w:spacing w:after="0"/>
              <w:jc w:val="both"/>
              <w:rPr>
                <w:rFonts w:ascii="Times New Roman" w:eastAsia="NSimSun" w:hAnsi="Times New Roman" w:cs="Times New Roman"/>
                <w:b/>
                <w:bCs/>
                <w:color w:val="5F6368"/>
                <w:sz w:val="28"/>
                <w:szCs w:val="28"/>
                <w:shd w:val="clear" w:color="auto" w:fill="FFFFFF"/>
                <w:lang w:bidi="hi-IN"/>
              </w:rPr>
            </w:pPr>
            <w:r w:rsidRPr="0056309F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shd w:val="clear" w:color="auto" w:fill="FFFFFF"/>
                <w:lang w:bidi="hi-IN"/>
              </w:rPr>
              <w:t>Возвращение в Ростов-на-Дону</w:t>
            </w:r>
          </w:p>
        </w:tc>
      </w:tr>
      <w:tr w:rsidR="001C0A66" w:rsidRPr="001C0A66" w14:paraId="6129A52A" w14:textId="77777777" w:rsidTr="00FD4E63">
        <w:tc>
          <w:tcPr>
            <w:tcW w:w="1985" w:type="dxa"/>
          </w:tcPr>
          <w:p w14:paraId="33F877A1" w14:textId="7120636E" w:rsidR="001C0A66" w:rsidRPr="001C0A66" w:rsidRDefault="001C0A66" w:rsidP="001C0A66">
            <w:pPr>
              <w:widowControl/>
              <w:jc w:val="center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89" w:type="dxa"/>
          </w:tcPr>
          <w:p w14:paraId="1E98A61F" w14:textId="77777777" w:rsidR="001C0A66" w:rsidRPr="001C0A66" w:rsidRDefault="001C0A66" w:rsidP="001C0A66">
            <w:pPr>
              <w:widowControl/>
              <w:jc w:val="both"/>
              <w:rPr>
                <w:rFonts w:ascii="Times New Roman" w:hAnsi="Times New Roman" w:cs="Times New Roman"/>
                <w:bCs/>
                <w:i/>
                <w:color w:val="5F6368"/>
                <w:sz w:val="28"/>
                <w:szCs w:val="28"/>
                <w:shd w:val="clear" w:color="auto" w:fill="FFFFFF"/>
              </w:rPr>
            </w:pPr>
          </w:p>
        </w:tc>
      </w:tr>
      <w:tr w:rsidR="001C0A66" w:rsidRPr="001C0A66" w14:paraId="1859CF54" w14:textId="77777777" w:rsidTr="00FD4E63">
        <w:tc>
          <w:tcPr>
            <w:tcW w:w="1985" w:type="dxa"/>
          </w:tcPr>
          <w:p w14:paraId="15B2150D" w14:textId="02935D4A" w:rsidR="001C0A66" w:rsidRPr="001C0A66" w:rsidRDefault="001C0A66" w:rsidP="001C0A6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89" w:type="dxa"/>
          </w:tcPr>
          <w:p w14:paraId="4AC59108" w14:textId="77777777" w:rsidR="001C0A66" w:rsidRPr="001C0A66" w:rsidRDefault="001C0A66" w:rsidP="001C0A66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1C0A66" w:rsidRPr="001C0A66" w14:paraId="0FA316E8" w14:textId="77777777" w:rsidTr="00FD4E63">
        <w:tc>
          <w:tcPr>
            <w:tcW w:w="1985" w:type="dxa"/>
          </w:tcPr>
          <w:p w14:paraId="487380D0" w14:textId="6A6E89C4" w:rsidR="001C0A66" w:rsidRPr="001C0A66" w:rsidRDefault="001C0A66" w:rsidP="001C0A6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89" w:type="dxa"/>
          </w:tcPr>
          <w:p w14:paraId="2B524EBB" w14:textId="2CC60F9B" w:rsidR="00FD4E63" w:rsidRPr="001C0A66" w:rsidRDefault="00FD4E63" w:rsidP="00FD4E63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1C0A66" w:rsidRPr="001C0A66" w14:paraId="6F38E1BE" w14:textId="77777777" w:rsidTr="00FD4E63">
        <w:tc>
          <w:tcPr>
            <w:tcW w:w="1985" w:type="dxa"/>
          </w:tcPr>
          <w:p w14:paraId="7EB273E1" w14:textId="23E0511C" w:rsidR="001C0A66" w:rsidRPr="001C0A66" w:rsidRDefault="001C0A66" w:rsidP="001C0A6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5F636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89" w:type="dxa"/>
          </w:tcPr>
          <w:p w14:paraId="101E2332" w14:textId="2DA812A7" w:rsidR="001C0A66" w:rsidRPr="001C0A66" w:rsidRDefault="001C0A66" w:rsidP="001C0A66">
            <w:pPr>
              <w:widowControl/>
              <w:spacing w:after="16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</w:pPr>
          </w:p>
        </w:tc>
      </w:tr>
      <w:tr w:rsidR="001C0A66" w:rsidRPr="001C0A66" w14:paraId="37CED3F7" w14:textId="77777777" w:rsidTr="00FD4E63">
        <w:tc>
          <w:tcPr>
            <w:tcW w:w="1985" w:type="dxa"/>
          </w:tcPr>
          <w:p w14:paraId="74393925" w14:textId="2969EE03" w:rsidR="001C0A66" w:rsidRPr="001C0A66" w:rsidRDefault="001C0A66" w:rsidP="001C0A6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5F636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289" w:type="dxa"/>
          </w:tcPr>
          <w:p w14:paraId="52523BD9" w14:textId="6F945ABD" w:rsidR="001C0A66" w:rsidRPr="001C0A66" w:rsidRDefault="001C0A66" w:rsidP="001C0A66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color w:val="5F6368"/>
                <w:sz w:val="28"/>
                <w:szCs w:val="28"/>
                <w:shd w:val="clear" w:color="auto" w:fill="FFFFFF"/>
              </w:rPr>
            </w:pPr>
          </w:p>
        </w:tc>
      </w:tr>
    </w:tbl>
    <w:p w14:paraId="4C993809" w14:textId="77777777" w:rsidR="00602551" w:rsidRDefault="00602551" w:rsidP="00840A95">
      <w:pPr>
        <w:pStyle w:val="Standarduser"/>
        <w:spacing w:after="0"/>
        <w:rPr>
          <w:rFonts w:ascii="Times New Roman" w:eastAsia="NSimSun" w:hAnsi="Times New Roman" w:cs="Times New Roman"/>
          <w:bCs/>
          <w:color w:val="000000" w:themeColor="text1"/>
          <w:sz w:val="28"/>
          <w:szCs w:val="28"/>
          <w:shd w:val="clear" w:color="auto" w:fill="FFFFFF"/>
          <w:lang w:bidi="hi-IN"/>
        </w:rPr>
      </w:pPr>
    </w:p>
    <w:sectPr w:rsidR="00602551" w:rsidSect="00541CE2">
      <w:pgSz w:w="11906" w:h="16838"/>
      <w:pgMar w:top="851" w:right="70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C9E9B" w14:textId="77777777" w:rsidR="00B636B6" w:rsidRDefault="00B636B6" w:rsidP="00E42B47">
      <w:r>
        <w:separator/>
      </w:r>
    </w:p>
  </w:endnote>
  <w:endnote w:type="continuationSeparator" w:id="0">
    <w:p w14:paraId="075D7841" w14:textId="77777777" w:rsidR="00B636B6" w:rsidRDefault="00B636B6" w:rsidP="00E4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ont412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7DD15" w14:textId="77777777" w:rsidR="00B636B6" w:rsidRDefault="00B636B6" w:rsidP="00E42B47">
      <w:r>
        <w:separator/>
      </w:r>
    </w:p>
  </w:footnote>
  <w:footnote w:type="continuationSeparator" w:id="0">
    <w:p w14:paraId="57204E5B" w14:textId="77777777" w:rsidR="00B636B6" w:rsidRDefault="00B636B6" w:rsidP="00E42B47">
      <w:r>
        <w:continuationSeparator/>
      </w:r>
    </w:p>
  </w:footnote>
  <w:footnote w:id="1">
    <w:p w14:paraId="6D853925" w14:textId="404CB959" w:rsidR="00840A95" w:rsidRDefault="00840A95">
      <w:pPr>
        <w:pStyle w:val="af1"/>
      </w:pPr>
      <w:r>
        <w:rPr>
          <w:rStyle w:val="af2"/>
        </w:rPr>
        <w:footnoteRef/>
      </w:r>
      <w:r>
        <w:t xml:space="preserve"> В программу могут быть внесены изменения, исходя из погодных условий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484" w:hanging="360"/>
      </w:pPr>
      <w:rPr>
        <w:rFonts w:ascii="Times New Roman" w:hAnsi="Times New Roman" w:cs="Times New Roman"/>
        <w:b w:val="0"/>
        <w:bCs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4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0"/>
        </w:tabs>
        <w:ind w:left="632" w:hanging="420"/>
      </w:pPr>
      <w:rPr>
        <w:rFonts w:ascii="Times New Roman" w:eastAsia="SimSun" w:hAnsi="Times New Roman" w:cs="Times New Roman"/>
        <w:b w:val="0"/>
        <w:bCs w:val="0"/>
        <w:sz w:val="28"/>
        <w:szCs w:val="28"/>
        <w:lang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2" w:hanging="180"/>
      </w:pPr>
    </w:lvl>
  </w:abstractNum>
  <w:abstractNum w:abstractNumId="3" w15:restartNumberingAfterBreak="0">
    <w:nsid w:val="00000004"/>
    <w:multiLevelType w:val="multilevel"/>
    <w:tmpl w:val="6340142E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478" w:hanging="360"/>
      </w:pPr>
      <w:rPr>
        <w:rFonts w:ascii="Times New Roman" w:hAnsi="Times New Roman" w:cs="Times New Roman"/>
        <w:b w:val="0"/>
        <w:bCs/>
        <w:i w:val="0"/>
        <w:iCs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38" w:hanging="180"/>
      </w:pPr>
    </w:lvl>
  </w:abstractNum>
  <w:abstractNum w:abstractNumId="4" w15:restartNumberingAfterBreak="0">
    <w:nsid w:val="01205A9B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484" w:hanging="360"/>
      </w:pPr>
      <w:rPr>
        <w:rFonts w:ascii="Times New Roman" w:hAnsi="Times New Roman" w:cs="Times New Roman"/>
        <w:b w:val="0"/>
        <w:bCs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4" w:hanging="180"/>
      </w:pPr>
    </w:lvl>
  </w:abstractNum>
  <w:abstractNum w:abstractNumId="5" w15:restartNumberingAfterBreak="0">
    <w:nsid w:val="04E33ADC"/>
    <w:multiLevelType w:val="multilevel"/>
    <w:tmpl w:val="750E1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0200F6"/>
    <w:multiLevelType w:val="multilevel"/>
    <w:tmpl w:val="3C40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B35432"/>
    <w:multiLevelType w:val="hybridMultilevel"/>
    <w:tmpl w:val="2DFC70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61DFF"/>
    <w:multiLevelType w:val="hybridMultilevel"/>
    <w:tmpl w:val="E01C1346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15A03FCC"/>
    <w:multiLevelType w:val="hybridMultilevel"/>
    <w:tmpl w:val="496E9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62555"/>
    <w:multiLevelType w:val="hybridMultilevel"/>
    <w:tmpl w:val="7F38153A"/>
    <w:lvl w:ilvl="0" w:tplc="0422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1" w15:restartNumberingAfterBreak="0">
    <w:nsid w:val="215A2E39"/>
    <w:multiLevelType w:val="hybridMultilevel"/>
    <w:tmpl w:val="1618F2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D5DFD"/>
    <w:multiLevelType w:val="hybridMultilevel"/>
    <w:tmpl w:val="CB0AE112"/>
    <w:lvl w:ilvl="0" w:tplc="10C0E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001BD"/>
    <w:multiLevelType w:val="hybridMultilevel"/>
    <w:tmpl w:val="4F0E5E06"/>
    <w:lvl w:ilvl="0" w:tplc="5F8251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424DE"/>
    <w:multiLevelType w:val="hybridMultilevel"/>
    <w:tmpl w:val="BAEA2ED0"/>
    <w:lvl w:ilvl="0" w:tplc="0540D19A">
      <w:start w:val="4"/>
      <w:numFmt w:val="decimal"/>
      <w:lvlText w:val="%1)"/>
      <w:lvlJc w:val="left"/>
      <w:pPr>
        <w:ind w:left="478" w:hanging="360"/>
      </w:pPr>
      <w:rPr>
        <w:rFonts w:hint="default"/>
        <w:b/>
        <w:i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5" w15:restartNumberingAfterBreak="0">
    <w:nsid w:val="3B1E393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0"/>
        </w:tabs>
        <w:ind w:left="632" w:hanging="420"/>
      </w:pPr>
      <w:rPr>
        <w:rFonts w:ascii="Times New Roman" w:eastAsia="SimSun" w:hAnsi="Times New Roman" w:cs="Times New Roman"/>
        <w:b w:val="0"/>
        <w:bCs w:val="0"/>
        <w:sz w:val="28"/>
        <w:szCs w:val="28"/>
        <w:lang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2" w:hanging="180"/>
      </w:pPr>
    </w:lvl>
  </w:abstractNum>
  <w:abstractNum w:abstractNumId="16" w15:restartNumberingAfterBreak="0">
    <w:nsid w:val="3DF4032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484" w:hanging="360"/>
      </w:pPr>
      <w:rPr>
        <w:rFonts w:ascii="Times New Roman" w:hAnsi="Times New Roman" w:cs="Times New Roman"/>
        <w:b w:val="0"/>
        <w:bCs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4" w:hanging="180"/>
      </w:pPr>
    </w:lvl>
  </w:abstractNum>
  <w:abstractNum w:abstractNumId="17" w15:restartNumberingAfterBreak="0">
    <w:nsid w:val="43EF5B0E"/>
    <w:multiLevelType w:val="multilevel"/>
    <w:tmpl w:val="F61657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8" w15:restartNumberingAfterBreak="0">
    <w:nsid w:val="45AC1F48"/>
    <w:multiLevelType w:val="hybridMultilevel"/>
    <w:tmpl w:val="873200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3317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0"/>
        </w:tabs>
        <w:ind w:left="632" w:hanging="420"/>
      </w:pPr>
      <w:rPr>
        <w:rFonts w:ascii="Times New Roman" w:eastAsia="SimSun" w:hAnsi="Times New Roman" w:cs="Times New Roman"/>
        <w:b w:val="0"/>
        <w:bCs w:val="0"/>
        <w:sz w:val="28"/>
        <w:szCs w:val="28"/>
        <w:lang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2" w:hanging="180"/>
      </w:pPr>
    </w:lvl>
  </w:abstractNum>
  <w:abstractNum w:abstractNumId="20" w15:restartNumberingAfterBreak="0">
    <w:nsid w:val="47DA2A02"/>
    <w:multiLevelType w:val="hybridMultilevel"/>
    <w:tmpl w:val="9BC4599A"/>
    <w:lvl w:ilvl="0" w:tplc="17EAAE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92B4D23"/>
    <w:multiLevelType w:val="hybridMultilevel"/>
    <w:tmpl w:val="C5CEF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3366A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0"/>
        </w:tabs>
        <w:ind w:left="632" w:hanging="420"/>
      </w:pPr>
      <w:rPr>
        <w:rFonts w:ascii="Times New Roman" w:eastAsia="SimSun" w:hAnsi="Times New Roman" w:cs="Times New Roman"/>
        <w:b w:val="0"/>
        <w:bCs w:val="0"/>
        <w:sz w:val="28"/>
        <w:szCs w:val="28"/>
        <w:lang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2" w:hanging="180"/>
      </w:pPr>
    </w:lvl>
  </w:abstractNum>
  <w:abstractNum w:abstractNumId="23" w15:restartNumberingAfterBreak="0">
    <w:nsid w:val="59A7374C"/>
    <w:multiLevelType w:val="hybridMultilevel"/>
    <w:tmpl w:val="9B2454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D59FA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0"/>
        </w:tabs>
        <w:ind w:left="632" w:hanging="420"/>
      </w:pPr>
      <w:rPr>
        <w:rFonts w:ascii="Times New Roman" w:eastAsia="SimSun" w:hAnsi="Times New Roman" w:cs="Times New Roman"/>
        <w:b w:val="0"/>
        <w:bCs w:val="0"/>
        <w:sz w:val="28"/>
        <w:szCs w:val="28"/>
        <w:lang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2" w:hanging="180"/>
      </w:pPr>
    </w:lvl>
  </w:abstractNum>
  <w:abstractNum w:abstractNumId="25" w15:restartNumberingAfterBreak="0">
    <w:nsid w:val="63BB550A"/>
    <w:multiLevelType w:val="multilevel"/>
    <w:tmpl w:val="454A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926C8B"/>
    <w:multiLevelType w:val="multilevel"/>
    <w:tmpl w:val="CEE2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050894"/>
    <w:multiLevelType w:val="hybridMultilevel"/>
    <w:tmpl w:val="3F867A0C"/>
    <w:lvl w:ilvl="0" w:tplc="BBF4FE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70200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484" w:hanging="360"/>
      </w:pPr>
      <w:rPr>
        <w:rFonts w:ascii="Times New Roman" w:hAnsi="Times New Roman" w:cs="Times New Roman"/>
        <w:b w:val="0"/>
        <w:bCs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4" w:hanging="180"/>
      </w:pPr>
    </w:lvl>
  </w:abstractNum>
  <w:abstractNum w:abstractNumId="29" w15:restartNumberingAfterBreak="0">
    <w:nsid w:val="7E3475B0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484" w:hanging="360"/>
      </w:pPr>
      <w:rPr>
        <w:rFonts w:ascii="Times New Roman" w:hAnsi="Times New Roman" w:cs="Times New Roman"/>
        <w:b w:val="0"/>
        <w:bCs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4" w:hanging="180"/>
      </w:pPr>
    </w:lvl>
  </w:abstractNum>
  <w:abstractNum w:abstractNumId="30" w15:restartNumberingAfterBreak="0">
    <w:nsid w:val="7E4914CD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484" w:hanging="360"/>
      </w:pPr>
      <w:rPr>
        <w:rFonts w:ascii="Times New Roman" w:hAnsi="Times New Roman" w:cs="Times New Roman"/>
        <w:b w:val="0"/>
        <w:bCs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4"/>
  </w:num>
  <w:num w:numId="6">
    <w:abstractNumId w:val="30"/>
  </w:num>
  <w:num w:numId="7">
    <w:abstractNumId w:val="8"/>
  </w:num>
  <w:num w:numId="8">
    <w:abstractNumId w:val="18"/>
  </w:num>
  <w:num w:numId="9">
    <w:abstractNumId w:val="16"/>
  </w:num>
  <w:num w:numId="10">
    <w:abstractNumId w:val="29"/>
  </w:num>
  <w:num w:numId="11">
    <w:abstractNumId w:val="4"/>
  </w:num>
  <w:num w:numId="12">
    <w:abstractNumId w:val="9"/>
  </w:num>
  <w:num w:numId="13">
    <w:abstractNumId w:val="15"/>
  </w:num>
  <w:num w:numId="14">
    <w:abstractNumId w:val="14"/>
  </w:num>
  <w:num w:numId="15">
    <w:abstractNumId w:val="28"/>
  </w:num>
  <w:num w:numId="16">
    <w:abstractNumId w:val="19"/>
  </w:num>
  <w:num w:numId="17">
    <w:abstractNumId w:val="22"/>
  </w:num>
  <w:num w:numId="18">
    <w:abstractNumId w:val="20"/>
  </w:num>
  <w:num w:numId="19">
    <w:abstractNumId w:val="7"/>
  </w:num>
  <w:num w:numId="20">
    <w:abstractNumId w:val="17"/>
  </w:num>
  <w:num w:numId="21">
    <w:abstractNumId w:val="25"/>
  </w:num>
  <w:num w:numId="22">
    <w:abstractNumId w:val="26"/>
  </w:num>
  <w:num w:numId="23">
    <w:abstractNumId w:val="6"/>
  </w:num>
  <w:num w:numId="24">
    <w:abstractNumId w:val="5"/>
  </w:num>
  <w:num w:numId="25">
    <w:abstractNumId w:val="10"/>
  </w:num>
  <w:num w:numId="26">
    <w:abstractNumId w:val="23"/>
  </w:num>
  <w:num w:numId="27">
    <w:abstractNumId w:val="11"/>
  </w:num>
  <w:num w:numId="28">
    <w:abstractNumId w:val="21"/>
  </w:num>
  <w:num w:numId="29">
    <w:abstractNumId w:val="12"/>
  </w:num>
  <w:num w:numId="30">
    <w:abstractNumId w:val="2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0C9"/>
    <w:rsid w:val="0000113C"/>
    <w:rsid w:val="0000177F"/>
    <w:rsid w:val="00004594"/>
    <w:rsid w:val="00005DD7"/>
    <w:rsid w:val="00011885"/>
    <w:rsid w:val="00012A12"/>
    <w:rsid w:val="00017AFB"/>
    <w:rsid w:val="0002631B"/>
    <w:rsid w:val="000302F6"/>
    <w:rsid w:val="00037106"/>
    <w:rsid w:val="00037B66"/>
    <w:rsid w:val="000410C9"/>
    <w:rsid w:val="00044FAD"/>
    <w:rsid w:val="00046CD9"/>
    <w:rsid w:val="00056CDB"/>
    <w:rsid w:val="0006230A"/>
    <w:rsid w:val="00063F46"/>
    <w:rsid w:val="00066CEB"/>
    <w:rsid w:val="00072407"/>
    <w:rsid w:val="00080187"/>
    <w:rsid w:val="0008497A"/>
    <w:rsid w:val="00085319"/>
    <w:rsid w:val="0009085F"/>
    <w:rsid w:val="00090B56"/>
    <w:rsid w:val="00095945"/>
    <w:rsid w:val="00096460"/>
    <w:rsid w:val="000B0A5E"/>
    <w:rsid w:val="000C1A47"/>
    <w:rsid w:val="000C543B"/>
    <w:rsid w:val="000C552D"/>
    <w:rsid w:val="000D19D0"/>
    <w:rsid w:val="000E1252"/>
    <w:rsid w:val="000E3F32"/>
    <w:rsid w:val="00101F08"/>
    <w:rsid w:val="00115359"/>
    <w:rsid w:val="00115C32"/>
    <w:rsid w:val="0012053F"/>
    <w:rsid w:val="001208C0"/>
    <w:rsid w:val="00120BA0"/>
    <w:rsid w:val="00123CB6"/>
    <w:rsid w:val="001241F3"/>
    <w:rsid w:val="00124F3F"/>
    <w:rsid w:val="0013079D"/>
    <w:rsid w:val="00135469"/>
    <w:rsid w:val="00137F08"/>
    <w:rsid w:val="00140E08"/>
    <w:rsid w:val="0014627F"/>
    <w:rsid w:val="00154507"/>
    <w:rsid w:val="00165459"/>
    <w:rsid w:val="001749C9"/>
    <w:rsid w:val="0018254C"/>
    <w:rsid w:val="00183A0C"/>
    <w:rsid w:val="00184AC5"/>
    <w:rsid w:val="00196BA9"/>
    <w:rsid w:val="001A1447"/>
    <w:rsid w:val="001A3AC6"/>
    <w:rsid w:val="001A4C92"/>
    <w:rsid w:val="001A5EC7"/>
    <w:rsid w:val="001A6273"/>
    <w:rsid w:val="001B0EF6"/>
    <w:rsid w:val="001B4F57"/>
    <w:rsid w:val="001B7CBC"/>
    <w:rsid w:val="001C0A66"/>
    <w:rsid w:val="001C42FD"/>
    <w:rsid w:val="001D0117"/>
    <w:rsid w:val="001D7A49"/>
    <w:rsid w:val="001E130E"/>
    <w:rsid w:val="001E524D"/>
    <w:rsid w:val="001E7F3A"/>
    <w:rsid w:val="001F12B0"/>
    <w:rsid w:val="00200C94"/>
    <w:rsid w:val="00205911"/>
    <w:rsid w:val="0021669A"/>
    <w:rsid w:val="00222A1A"/>
    <w:rsid w:val="002277D4"/>
    <w:rsid w:val="00233F51"/>
    <w:rsid w:val="00234483"/>
    <w:rsid w:val="00236ABA"/>
    <w:rsid w:val="00244548"/>
    <w:rsid w:val="00253374"/>
    <w:rsid w:val="00254F09"/>
    <w:rsid w:val="00255692"/>
    <w:rsid w:val="002566C7"/>
    <w:rsid w:val="0026076D"/>
    <w:rsid w:val="002633CB"/>
    <w:rsid w:val="00275A20"/>
    <w:rsid w:val="00275CB7"/>
    <w:rsid w:val="00280218"/>
    <w:rsid w:val="00283F16"/>
    <w:rsid w:val="00293BB1"/>
    <w:rsid w:val="00297524"/>
    <w:rsid w:val="002B235B"/>
    <w:rsid w:val="002B2E1E"/>
    <w:rsid w:val="002B4E86"/>
    <w:rsid w:val="002B53DF"/>
    <w:rsid w:val="002C719A"/>
    <w:rsid w:val="002C7A2E"/>
    <w:rsid w:val="002D1646"/>
    <w:rsid w:val="002D2428"/>
    <w:rsid w:val="002E3E2B"/>
    <w:rsid w:val="002E6CF4"/>
    <w:rsid w:val="002F7A76"/>
    <w:rsid w:val="00304828"/>
    <w:rsid w:val="0030696A"/>
    <w:rsid w:val="00313762"/>
    <w:rsid w:val="003150C9"/>
    <w:rsid w:val="0031764B"/>
    <w:rsid w:val="003244DC"/>
    <w:rsid w:val="00326F69"/>
    <w:rsid w:val="0033143C"/>
    <w:rsid w:val="003314E7"/>
    <w:rsid w:val="0033379B"/>
    <w:rsid w:val="00342D02"/>
    <w:rsid w:val="003451FD"/>
    <w:rsid w:val="00345938"/>
    <w:rsid w:val="0035055C"/>
    <w:rsid w:val="0035157A"/>
    <w:rsid w:val="00355C96"/>
    <w:rsid w:val="003566F2"/>
    <w:rsid w:val="00362CDF"/>
    <w:rsid w:val="003651A2"/>
    <w:rsid w:val="0037379B"/>
    <w:rsid w:val="00374645"/>
    <w:rsid w:val="00375664"/>
    <w:rsid w:val="0037669E"/>
    <w:rsid w:val="00376CFE"/>
    <w:rsid w:val="0038094C"/>
    <w:rsid w:val="00383E58"/>
    <w:rsid w:val="003845E5"/>
    <w:rsid w:val="003852C3"/>
    <w:rsid w:val="0038645E"/>
    <w:rsid w:val="00390DB4"/>
    <w:rsid w:val="003955E6"/>
    <w:rsid w:val="0039786B"/>
    <w:rsid w:val="003E1E3B"/>
    <w:rsid w:val="003F2BBA"/>
    <w:rsid w:val="003F4417"/>
    <w:rsid w:val="00401CDE"/>
    <w:rsid w:val="004107ED"/>
    <w:rsid w:val="00413207"/>
    <w:rsid w:val="0041784A"/>
    <w:rsid w:val="004201BF"/>
    <w:rsid w:val="0042450A"/>
    <w:rsid w:val="00424B02"/>
    <w:rsid w:val="004269E7"/>
    <w:rsid w:val="00427BC5"/>
    <w:rsid w:val="00437335"/>
    <w:rsid w:val="00437D56"/>
    <w:rsid w:val="00440121"/>
    <w:rsid w:val="0044587B"/>
    <w:rsid w:val="004559EF"/>
    <w:rsid w:val="00464446"/>
    <w:rsid w:val="00470739"/>
    <w:rsid w:val="00474A52"/>
    <w:rsid w:val="00494D90"/>
    <w:rsid w:val="00495A99"/>
    <w:rsid w:val="004965BC"/>
    <w:rsid w:val="004A07C4"/>
    <w:rsid w:val="004A340B"/>
    <w:rsid w:val="004A4ED0"/>
    <w:rsid w:val="004C0A57"/>
    <w:rsid w:val="004D12E2"/>
    <w:rsid w:val="004D37F4"/>
    <w:rsid w:val="004E17C2"/>
    <w:rsid w:val="004E3BEA"/>
    <w:rsid w:val="004F0B9A"/>
    <w:rsid w:val="004F6299"/>
    <w:rsid w:val="005035F2"/>
    <w:rsid w:val="005060EB"/>
    <w:rsid w:val="00510AF6"/>
    <w:rsid w:val="00514BDB"/>
    <w:rsid w:val="005227C5"/>
    <w:rsid w:val="00522FA5"/>
    <w:rsid w:val="005249A3"/>
    <w:rsid w:val="005259E9"/>
    <w:rsid w:val="005301CC"/>
    <w:rsid w:val="005306B0"/>
    <w:rsid w:val="00535959"/>
    <w:rsid w:val="00541CE2"/>
    <w:rsid w:val="00541F8A"/>
    <w:rsid w:val="0055388B"/>
    <w:rsid w:val="00556ACA"/>
    <w:rsid w:val="0056309F"/>
    <w:rsid w:val="00563280"/>
    <w:rsid w:val="005669C6"/>
    <w:rsid w:val="00566AF9"/>
    <w:rsid w:val="00572E72"/>
    <w:rsid w:val="00574695"/>
    <w:rsid w:val="00583ED1"/>
    <w:rsid w:val="00593B0D"/>
    <w:rsid w:val="005976FA"/>
    <w:rsid w:val="005979D1"/>
    <w:rsid w:val="005A061E"/>
    <w:rsid w:val="005A2B9C"/>
    <w:rsid w:val="005B2393"/>
    <w:rsid w:val="005B7C2A"/>
    <w:rsid w:val="005D45DA"/>
    <w:rsid w:val="005D731B"/>
    <w:rsid w:val="005E4F0E"/>
    <w:rsid w:val="005F5A72"/>
    <w:rsid w:val="00602551"/>
    <w:rsid w:val="006106F6"/>
    <w:rsid w:val="00614C8A"/>
    <w:rsid w:val="00615FC1"/>
    <w:rsid w:val="00616396"/>
    <w:rsid w:val="00625EB5"/>
    <w:rsid w:val="00627A0A"/>
    <w:rsid w:val="00631551"/>
    <w:rsid w:val="00645E6B"/>
    <w:rsid w:val="00647C5A"/>
    <w:rsid w:val="00654705"/>
    <w:rsid w:val="0066061C"/>
    <w:rsid w:val="0067365D"/>
    <w:rsid w:val="0067760E"/>
    <w:rsid w:val="0068615A"/>
    <w:rsid w:val="006870CB"/>
    <w:rsid w:val="006A7481"/>
    <w:rsid w:val="006B1911"/>
    <w:rsid w:val="006B1DBF"/>
    <w:rsid w:val="006B3ACB"/>
    <w:rsid w:val="006D1845"/>
    <w:rsid w:val="006D4D18"/>
    <w:rsid w:val="006E0508"/>
    <w:rsid w:val="006E5519"/>
    <w:rsid w:val="006F5073"/>
    <w:rsid w:val="006F5A15"/>
    <w:rsid w:val="00703D9C"/>
    <w:rsid w:val="0070765C"/>
    <w:rsid w:val="00710AC2"/>
    <w:rsid w:val="007114E3"/>
    <w:rsid w:val="00712A57"/>
    <w:rsid w:val="00716C89"/>
    <w:rsid w:val="00724933"/>
    <w:rsid w:val="00726567"/>
    <w:rsid w:val="00726AEE"/>
    <w:rsid w:val="007274B8"/>
    <w:rsid w:val="0073170B"/>
    <w:rsid w:val="007420E1"/>
    <w:rsid w:val="00744C3D"/>
    <w:rsid w:val="00751CE3"/>
    <w:rsid w:val="00771507"/>
    <w:rsid w:val="00773338"/>
    <w:rsid w:val="007735C0"/>
    <w:rsid w:val="00780017"/>
    <w:rsid w:val="007951B5"/>
    <w:rsid w:val="007A0044"/>
    <w:rsid w:val="007A42B1"/>
    <w:rsid w:val="007B2727"/>
    <w:rsid w:val="007B38C9"/>
    <w:rsid w:val="007B3C38"/>
    <w:rsid w:val="007B4618"/>
    <w:rsid w:val="007C21A4"/>
    <w:rsid w:val="007C2CC4"/>
    <w:rsid w:val="007C3E27"/>
    <w:rsid w:val="007D04C1"/>
    <w:rsid w:val="007D5249"/>
    <w:rsid w:val="007E09D2"/>
    <w:rsid w:val="007E23CD"/>
    <w:rsid w:val="007E5509"/>
    <w:rsid w:val="007E71E8"/>
    <w:rsid w:val="007F7F7A"/>
    <w:rsid w:val="0080660A"/>
    <w:rsid w:val="008102B6"/>
    <w:rsid w:val="00810611"/>
    <w:rsid w:val="00812619"/>
    <w:rsid w:val="0082177F"/>
    <w:rsid w:val="008217D8"/>
    <w:rsid w:val="00823971"/>
    <w:rsid w:val="00827928"/>
    <w:rsid w:val="008338D9"/>
    <w:rsid w:val="00835BE9"/>
    <w:rsid w:val="00840A95"/>
    <w:rsid w:val="00840F6E"/>
    <w:rsid w:val="00842D8B"/>
    <w:rsid w:val="00847AA0"/>
    <w:rsid w:val="00850F25"/>
    <w:rsid w:val="00852DCA"/>
    <w:rsid w:val="00854FB5"/>
    <w:rsid w:val="00856770"/>
    <w:rsid w:val="008567AF"/>
    <w:rsid w:val="008703A2"/>
    <w:rsid w:val="0087207A"/>
    <w:rsid w:val="00874B3C"/>
    <w:rsid w:val="00877A65"/>
    <w:rsid w:val="0089005F"/>
    <w:rsid w:val="00893ED9"/>
    <w:rsid w:val="008A09CC"/>
    <w:rsid w:val="008A6A0F"/>
    <w:rsid w:val="008A773C"/>
    <w:rsid w:val="008B17BB"/>
    <w:rsid w:val="008B35B4"/>
    <w:rsid w:val="008B76D2"/>
    <w:rsid w:val="008C0966"/>
    <w:rsid w:val="008F317C"/>
    <w:rsid w:val="008F4608"/>
    <w:rsid w:val="0091100D"/>
    <w:rsid w:val="009114C1"/>
    <w:rsid w:val="00914C67"/>
    <w:rsid w:val="009176EB"/>
    <w:rsid w:val="0092195D"/>
    <w:rsid w:val="00924DEB"/>
    <w:rsid w:val="00926B0A"/>
    <w:rsid w:val="009305A1"/>
    <w:rsid w:val="009335F8"/>
    <w:rsid w:val="009341B2"/>
    <w:rsid w:val="0094664A"/>
    <w:rsid w:val="00951ACF"/>
    <w:rsid w:val="0096083A"/>
    <w:rsid w:val="009615FD"/>
    <w:rsid w:val="009636CC"/>
    <w:rsid w:val="0097043A"/>
    <w:rsid w:val="00971BF9"/>
    <w:rsid w:val="009737E9"/>
    <w:rsid w:val="00977301"/>
    <w:rsid w:val="009840CB"/>
    <w:rsid w:val="0099493E"/>
    <w:rsid w:val="009A0082"/>
    <w:rsid w:val="009A0E92"/>
    <w:rsid w:val="009A7BEC"/>
    <w:rsid w:val="009B26E5"/>
    <w:rsid w:val="009D1870"/>
    <w:rsid w:val="009E09EC"/>
    <w:rsid w:val="009E4217"/>
    <w:rsid w:val="009E5F02"/>
    <w:rsid w:val="00A000C9"/>
    <w:rsid w:val="00A11461"/>
    <w:rsid w:val="00A14000"/>
    <w:rsid w:val="00A2432C"/>
    <w:rsid w:val="00A3732A"/>
    <w:rsid w:val="00A40287"/>
    <w:rsid w:val="00A44D8D"/>
    <w:rsid w:val="00A44FEE"/>
    <w:rsid w:val="00A47BE3"/>
    <w:rsid w:val="00A56AD7"/>
    <w:rsid w:val="00A63EC4"/>
    <w:rsid w:val="00A65C27"/>
    <w:rsid w:val="00A73653"/>
    <w:rsid w:val="00A76060"/>
    <w:rsid w:val="00A83DE9"/>
    <w:rsid w:val="00A842BC"/>
    <w:rsid w:val="00A86EF5"/>
    <w:rsid w:val="00A87A3A"/>
    <w:rsid w:val="00A941C6"/>
    <w:rsid w:val="00A94EEB"/>
    <w:rsid w:val="00AA4F7A"/>
    <w:rsid w:val="00AA516F"/>
    <w:rsid w:val="00AC026C"/>
    <w:rsid w:val="00AC1114"/>
    <w:rsid w:val="00AC2C6E"/>
    <w:rsid w:val="00AD0B69"/>
    <w:rsid w:val="00AD253E"/>
    <w:rsid w:val="00AF08B0"/>
    <w:rsid w:val="00AF15BA"/>
    <w:rsid w:val="00AF3705"/>
    <w:rsid w:val="00B01004"/>
    <w:rsid w:val="00B019D9"/>
    <w:rsid w:val="00B07543"/>
    <w:rsid w:val="00B126AE"/>
    <w:rsid w:val="00B20BA4"/>
    <w:rsid w:val="00B3016A"/>
    <w:rsid w:val="00B30405"/>
    <w:rsid w:val="00B31B58"/>
    <w:rsid w:val="00B32A8D"/>
    <w:rsid w:val="00B33C93"/>
    <w:rsid w:val="00B41350"/>
    <w:rsid w:val="00B4449A"/>
    <w:rsid w:val="00B50AEA"/>
    <w:rsid w:val="00B55143"/>
    <w:rsid w:val="00B55215"/>
    <w:rsid w:val="00B61D1A"/>
    <w:rsid w:val="00B62FB5"/>
    <w:rsid w:val="00B636B6"/>
    <w:rsid w:val="00B65ADE"/>
    <w:rsid w:val="00B66E42"/>
    <w:rsid w:val="00B674C2"/>
    <w:rsid w:val="00B75D0F"/>
    <w:rsid w:val="00B80249"/>
    <w:rsid w:val="00B81597"/>
    <w:rsid w:val="00B841D2"/>
    <w:rsid w:val="00B92872"/>
    <w:rsid w:val="00B92F8D"/>
    <w:rsid w:val="00BA5A87"/>
    <w:rsid w:val="00BB3ED2"/>
    <w:rsid w:val="00BC06BD"/>
    <w:rsid w:val="00BC1496"/>
    <w:rsid w:val="00BD139B"/>
    <w:rsid w:val="00BD62FC"/>
    <w:rsid w:val="00BD73F4"/>
    <w:rsid w:val="00BD7DE7"/>
    <w:rsid w:val="00BE2503"/>
    <w:rsid w:val="00BF6C78"/>
    <w:rsid w:val="00BF7B03"/>
    <w:rsid w:val="00C03662"/>
    <w:rsid w:val="00C1400C"/>
    <w:rsid w:val="00C14252"/>
    <w:rsid w:val="00C25553"/>
    <w:rsid w:val="00C317EE"/>
    <w:rsid w:val="00C379D0"/>
    <w:rsid w:val="00C4090A"/>
    <w:rsid w:val="00C43FB1"/>
    <w:rsid w:val="00C445B5"/>
    <w:rsid w:val="00C449A1"/>
    <w:rsid w:val="00C54215"/>
    <w:rsid w:val="00C55049"/>
    <w:rsid w:val="00C578B5"/>
    <w:rsid w:val="00C6332A"/>
    <w:rsid w:val="00C640D5"/>
    <w:rsid w:val="00C64993"/>
    <w:rsid w:val="00C8141A"/>
    <w:rsid w:val="00C81E69"/>
    <w:rsid w:val="00C82C81"/>
    <w:rsid w:val="00C93F5A"/>
    <w:rsid w:val="00C9556E"/>
    <w:rsid w:val="00CA705C"/>
    <w:rsid w:val="00CB17BB"/>
    <w:rsid w:val="00CB4017"/>
    <w:rsid w:val="00CB63DA"/>
    <w:rsid w:val="00CC05DB"/>
    <w:rsid w:val="00CD3A0D"/>
    <w:rsid w:val="00CD60CE"/>
    <w:rsid w:val="00CD715F"/>
    <w:rsid w:val="00CE292B"/>
    <w:rsid w:val="00CE4F7E"/>
    <w:rsid w:val="00CF0594"/>
    <w:rsid w:val="00D101A1"/>
    <w:rsid w:val="00D10F92"/>
    <w:rsid w:val="00D11041"/>
    <w:rsid w:val="00D2167F"/>
    <w:rsid w:val="00D23C4D"/>
    <w:rsid w:val="00D27018"/>
    <w:rsid w:val="00D332A2"/>
    <w:rsid w:val="00D34966"/>
    <w:rsid w:val="00D557D2"/>
    <w:rsid w:val="00D730FD"/>
    <w:rsid w:val="00D8035C"/>
    <w:rsid w:val="00D85728"/>
    <w:rsid w:val="00D9404A"/>
    <w:rsid w:val="00DB1622"/>
    <w:rsid w:val="00DB17B1"/>
    <w:rsid w:val="00DB4CA3"/>
    <w:rsid w:val="00DB57BC"/>
    <w:rsid w:val="00DC3A58"/>
    <w:rsid w:val="00DF5535"/>
    <w:rsid w:val="00E008B8"/>
    <w:rsid w:val="00E03534"/>
    <w:rsid w:val="00E21D12"/>
    <w:rsid w:val="00E2529C"/>
    <w:rsid w:val="00E31548"/>
    <w:rsid w:val="00E33F66"/>
    <w:rsid w:val="00E4011D"/>
    <w:rsid w:val="00E40358"/>
    <w:rsid w:val="00E42B47"/>
    <w:rsid w:val="00E444B1"/>
    <w:rsid w:val="00E46D9B"/>
    <w:rsid w:val="00E549F9"/>
    <w:rsid w:val="00E572C6"/>
    <w:rsid w:val="00E573FA"/>
    <w:rsid w:val="00E62CEE"/>
    <w:rsid w:val="00E72633"/>
    <w:rsid w:val="00E726C7"/>
    <w:rsid w:val="00E73B7E"/>
    <w:rsid w:val="00E879F6"/>
    <w:rsid w:val="00E902F8"/>
    <w:rsid w:val="00E90692"/>
    <w:rsid w:val="00E94B50"/>
    <w:rsid w:val="00E95633"/>
    <w:rsid w:val="00EB3DA1"/>
    <w:rsid w:val="00EB7556"/>
    <w:rsid w:val="00EC2FB8"/>
    <w:rsid w:val="00EC40C0"/>
    <w:rsid w:val="00EC616D"/>
    <w:rsid w:val="00EE2504"/>
    <w:rsid w:val="00EE2558"/>
    <w:rsid w:val="00EE4515"/>
    <w:rsid w:val="00EE52DF"/>
    <w:rsid w:val="00EF2566"/>
    <w:rsid w:val="00EF7318"/>
    <w:rsid w:val="00F02BF1"/>
    <w:rsid w:val="00F04E63"/>
    <w:rsid w:val="00F07C59"/>
    <w:rsid w:val="00F12B8B"/>
    <w:rsid w:val="00F1328B"/>
    <w:rsid w:val="00F15CAE"/>
    <w:rsid w:val="00F2114E"/>
    <w:rsid w:val="00F2772F"/>
    <w:rsid w:val="00F40696"/>
    <w:rsid w:val="00F46F70"/>
    <w:rsid w:val="00F52190"/>
    <w:rsid w:val="00F5586E"/>
    <w:rsid w:val="00F56481"/>
    <w:rsid w:val="00F5718D"/>
    <w:rsid w:val="00F60C36"/>
    <w:rsid w:val="00F7197A"/>
    <w:rsid w:val="00F773C9"/>
    <w:rsid w:val="00F87354"/>
    <w:rsid w:val="00F9583B"/>
    <w:rsid w:val="00FA55C9"/>
    <w:rsid w:val="00FB121F"/>
    <w:rsid w:val="00FB3E11"/>
    <w:rsid w:val="00FB4853"/>
    <w:rsid w:val="00FB6860"/>
    <w:rsid w:val="00FB6865"/>
    <w:rsid w:val="00FC6093"/>
    <w:rsid w:val="00FC675E"/>
    <w:rsid w:val="00FC70D1"/>
    <w:rsid w:val="00FD18F3"/>
    <w:rsid w:val="00FD4E63"/>
    <w:rsid w:val="00FE1D6E"/>
    <w:rsid w:val="00FE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65030A"/>
  <w15:docId w15:val="{B8C6680E-10E7-4AAF-A676-C839444A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styleId="4">
    <w:name w:val="heading 4"/>
    <w:basedOn w:val="Headinguser"/>
    <w:next w:val="Textbodyuser"/>
    <w:qFormat/>
    <w:pPr>
      <w:numPr>
        <w:ilvl w:val="3"/>
        <w:numId w:val="1"/>
      </w:numPr>
      <w:outlineLvl w:val="3"/>
    </w:pPr>
    <w:rPr>
      <w:b/>
      <w:bCs/>
      <w:i/>
      <w:iCs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40"/>
      <w:outlineLvl w:val="4"/>
    </w:pPr>
    <w:rPr>
      <w:rFonts w:ascii="Calibri Light" w:eastAsia="Times New Roman" w:hAnsi="Calibri Light" w:cs="Mangal"/>
      <w:color w:val="2F549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color w:val="auto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SimSun" w:hAnsi="Times New Roman" w:cs="Times New Roman"/>
      <w:b w:val="0"/>
      <w:bCs w:val="0"/>
      <w:sz w:val="28"/>
      <w:szCs w:val="28"/>
      <w:lang w:bidi="ar-S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b w:val="0"/>
      <w:bCs/>
      <w:color w:val="000000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Times New Roman" w:eastAsia="SimSun" w:hAnsi="Times New Roman" w:cs="Times New Roman"/>
      <w:b/>
      <w:color w:val="000066"/>
      <w:sz w:val="28"/>
      <w:szCs w:val="28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color w:val="000066"/>
      <w:sz w:val="28"/>
      <w:szCs w:val="28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b/>
      <w:color w:val="000066"/>
      <w:sz w:val="28"/>
      <w:szCs w:val="28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Times New Roman" w:hAnsi="Times New Roman" w:cs="Times New Roman"/>
      <w:b w:val="0"/>
      <w:bCs w:val="0"/>
      <w:color w:val="auto"/>
      <w:sz w:val="28"/>
      <w:szCs w:val="28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/>
      <w:b/>
      <w:color w:val="000066"/>
      <w:sz w:val="28"/>
      <w:szCs w:val="28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Times New Roman" w:hAnsi="Times New Roman" w:cs="Times New Roman"/>
      <w:b/>
      <w:color w:val="000066"/>
      <w:sz w:val="28"/>
      <w:szCs w:val="28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 New Roman" w:eastAsia="SimSun" w:hAnsi="Times New Roman" w:cs="Times New Roman"/>
      <w:b w:val="0"/>
      <w:bCs w:val="0"/>
      <w:sz w:val="28"/>
      <w:szCs w:val="28"/>
      <w:lang w:bidi="ar-SA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/>
      <w:b/>
      <w:color w:val="000066"/>
      <w:sz w:val="28"/>
      <w:szCs w:val="28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hAnsi="Times New Roman" w:cs="Times New Roman"/>
      <w:b/>
      <w:color w:val="000066"/>
      <w:sz w:val="28"/>
      <w:szCs w:val="28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hAnsi="Times New Roman" w:cs="Times New Roman"/>
      <w:b/>
      <w:color w:val="000066"/>
      <w:sz w:val="28"/>
      <w:szCs w:val="28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Times New Roman"/>
      <w:b w:val="0"/>
      <w:bCs/>
      <w:color w:val="000000"/>
      <w:sz w:val="28"/>
      <w:szCs w:val="28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Internetlinkuser">
    <w:name w:val="Internet link (user)"/>
    <w:rPr>
      <w:color w:val="0000FF"/>
      <w:u w:val="single"/>
      <w:lang w:val="ru-RU" w:bidi="ru-RU"/>
    </w:rPr>
  </w:style>
  <w:style w:type="character" w:customStyle="1" w:styleId="a3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a4">
    <w:name w:val="Текст сноски Знак"/>
    <w:rPr>
      <w:sz w:val="20"/>
      <w:szCs w:val="20"/>
    </w:rPr>
  </w:style>
  <w:style w:type="character" w:customStyle="1" w:styleId="FootnoteSymbol">
    <w:name w:val="Footnote Symbol"/>
    <w:rPr>
      <w:vertAlign w:val="superscript"/>
    </w:rPr>
  </w:style>
  <w:style w:type="character" w:customStyle="1" w:styleId="extended-textshort">
    <w:name w:val="extended-text__short"/>
    <w:basedOn w:val="10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/>
    </w:rPr>
  </w:style>
  <w:style w:type="character" w:customStyle="1" w:styleId="FootnoteSymboluser">
    <w:name w:val="Footnote Symbol (user)"/>
  </w:style>
  <w:style w:type="character" w:customStyle="1" w:styleId="Footnoteanchoruser">
    <w:name w:val="Footnote anchor (user)"/>
    <w:rPr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StrongEmphasis">
    <w:name w:val="Strong Emphasis"/>
    <w:rPr>
      <w:b/>
      <w:bCs/>
    </w:rPr>
  </w:style>
  <w:style w:type="character" w:customStyle="1" w:styleId="11">
    <w:name w:val="Заголовок 1 Знак"/>
    <w:rPr>
      <w:rFonts w:ascii="Calibri Light" w:eastAsia="Times New Roman" w:hAnsi="Calibri Light" w:cs="Mangal"/>
      <w:color w:val="2F5496"/>
      <w:sz w:val="32"/>
      <w:szCs w:val="29"/>
    </w:rPr>
  </w:style>
  <w:style w:type="character" w:styleId="a5">
    <w:name w:val="Hyperlink"/>
    <w:rPr>
      <w:color w:val="0000FF"/>
      <w:u w:val="single"/>
    </w:rPr>
  </w:style>
  <w:style w:type="character" w:styleId="a6">
    <w:name w:val="Emphasis"/>
    <w:uiPriority w:val="20"/>
    <w:qFormat/>
    <w:rPr>
      <w:i/>
      <w:iCs/>
    </w:rPr>
  </w:style>
  <w:style w:type="character" w:customStyle="1" w:styleId="50">
    <w:name w:val="Заголовок 5 Знак"/>
    <w:rPr>
      <w:rFonts w:ascii="Calibri Light" w:eastAsia="Times New Roman" w:hAnsi="Calibri Light" w:cs="Mangal"/>
      <w:color w:val="2F5496"/>
      <w:szCs w:val="21"/>
    </w:rPr>
  </w:style>
  <w:style w:type="character" w:styleId="a7">
    <w:name w:val="Strong"/>
    <w:qFormat/>
    <w:rPr>
      <w:b/>
      <w:bCs/>
    </w:rPr>
  </w:style>
  <w:style w:type="character" w:customStyle="1" w:styleId="12">
    <w:name w:val="Неразрешенное упоминание1"/>
    <w:rPr>
      <w:color w:val="605E5C"/>
      <w:shd w:val="clear" w:color="auto" w:fill="E1DFDD"/>
    </w:rPr>
  </w:style>
  <w:style w:type="paragraph" w:customStyle="1" w:styleId="13">
    <w:name w:val="Заголовок1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Textbodyuser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Standarduser">
    <w:name w:val="Standard (user)"/>
    <w:pPr>
      <w:suppressAutoHyphens/>
      <w:spacing w:after="160"/>
      <w:textAlignment w:val="baseline"/>
    </w:pPr>
    <w:rPr>
      <w:rFonts w:ascii="Calibri" w:eastAsia="SimSun" w:hAnsi="Calibri" w:cs="Tahoma"/>
      <w:kern w:val="2"/>
      <w:sz w:val="22"/>
      <w:szCs w:val="22"/>
      <w:lang w:eastAsia="zh-CN"/>
    </w:r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Standard">
    <w:name w:val="Standard"/>
    <w:pPr>
      <w:widowControl w:val="0"/>
      <w:suppressAutoHyphens/>
      <w:spacing w:after="160"/>
      <w:textAlignment w:val="baseline"/>
    </w:pPr>
    <w:rPr>
      <w:rFonts w:ascii="Calibri" w:eastAsia="SimSun" w:hAnsi="Calibri" w:cs="Tahoma"/>
      <w:kern w:val="2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15">
    <w:name w:val="Название объекта1"/>
    <w:basedOn w:val="Standarduser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Indexuser">
    <w:name w:val="Index (user)"/>
    <w:basedOn w:val="Standarduser"/>
    <w:pPr>
      <w:suppressLineNumbers/>
    </w:pPr>
    <w:rPr>
      <w:rFonts w:cs="Mangal"/>
    </w:rPr>
  </w:style>
  <w:style w:type="paragraph" w:styleId="ab">
    <w:name w:val="List Paragraph"/>
    <w:basedOn w:val="Standard"/>
    <w:qFormat/>
    <w:pPr>
      <w:widowControl/>
      <w:spacing w:after="0"/>
      <w:ind w:left="720"/>
    </w:pPr>
  </w:style>
  <w:style w:type="paragraph" w:styleId="ac">
    <w:name w:val="Balloon Text"/>
    <w:basedOn w:val="Standarduser"/>
    <w:pPr>
      <w:spacing w:after="0"/>
    </w:pPr>
    <w:rPr>
      <w:rFonts w:ascii="Tahoma" w:eastAsia="Tahoma" w:hAnsi="Tahoma"/>
      <w:sz w:val="16"/>
      <w:szCs w:val="16"/>
    </w:rPr>
  </w:style>
  <w:style w:type="paragraph" w:customStyle="1" w:styleId="Footnote">
    <w:name w:val="Footnote"/>
    <w:basedOn w:val="Standarduser"/>
    <w:pPr>
      <w:spacing w:after="0"/>
    </w:pPr>
    <w:rPr>
      <w:sz w:val="20"/>
      <w:szCs w:val="20"/>
    </w:rPr>
  </w:style>
  <w:style w:type="paragraph" w:customStyle="1" w:styleId="Footnoteuser">
    <w:name w:val="Footnote (user)"/>
    <w:basedOn w:val="Standarduser"/>
    <w:pPr>
      <w:suppressLineNumbers/>
      <w:ind w:left="283" w:hanging="283"/>
    </w:pPr>
    <w:rPr>
      <w:sz w:val="20"/>
      <w:szCs w:val="20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6">
    <w:name w:val="Абзац списка1"/>
    <w:basedOn w:val="a"/>
    <w:pPr>
      <w:widowControl/>
      <w:spacing w:after="160"/>
      <w:ind w:left="720"/>
      <w:textAlignment w:val="auto"/>
    </w:pPr>
    <w:rPr>
      <w:rFonts w:ascii="Calibri" w:eastAsia="SimSun" w:hAnsi="Calibri" w:cs="font412"/>
      <w:kern w:val="0"/>
      <w:sz w:val="22"/>
      <w:szCs w:val="22"/>
      <w:lang w:bidi="ar-SA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Normal (Web)"/>
    <w:basedOn w:val="a"/>
    <w:uiPriority w:val="99"/>
    <w:semiHidden/>
    <w:unhideWhenUsed/>
    <w:rsid w:val="00E33F66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table" w:styleId="af0">
    <w:name w:val="Table Grid"/>
    <w:basedOn w:val="a1"/>
    <w:uiPriority w:val="39"/>
    <w:rsid w:val="00921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17"/>
    <w:uiPriority w:val="99"/>
    <w:semiHidden/>
    <w:unhideWhenUsed/>
    <w:rsid w:val="00E42B47"/>
    <w:rPr>
      <w:rFonts w:cs="Mangal"/>
      <w:sz w:val="20"/>
      <w:szCs w:val="18"/>
    </w:rPr>
  </w:style>
  <w:style w:type="character" w:customStyle="1" w:styleId="17">
    <w:name w:val="Текст сноски Знак1"/>
    <w:link w:val="af1"/>
    <w:uiPriority w:val="99"/>
    <w:semiHidden/>
    <w:rsid w:val="00E42B47"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styleId="af2">
    <w:name w:val="footnote reference"/>
    <w:aliases w:val="Ссылка на сноску 45"/>
    <w:semiHidden/>
    <w:unhideWhenUsed/>
    <w:rsid w:val="00E42B4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EC2FB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4">
    <w:name w:val="Верхний колонтитул Знак"/>
    <w:basedOn w:val="a0"/>
    <w:link w:val="af3"/>
    <w:uiPriority w:val="99"/>
    <w:rsid w:val="00EC2FB8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f5">
    <w:name w:val="footer"/>
    <w:basedOn w:val="a"/>
    <w:link w:val="af6"/>
    <w:uiPriority w:val="99"/>
    <w:unhideWhenUsed/>
    <w:rsid w:val="00EC2FB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6">
    <w:name w:val="Нижний колонтитул Знак"/>
    <w:basedOn w:val="a0"/>
    <w:link w:val="af5"/>
    <w:uiPriority w:val="99"/>
    <w:rsid w:val="00EC2FB8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01A0D-B5CD-4B42-98BD-7F917BAA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Карасева Елена Владимировна</dc:creator>
  <cp:lastModifiedBy>Елена Карасева</cp:lastModifiedBy>
  <cp:revision>15</cp:revision>
  <cp:lastPrinted>2023-09-27T12:05:00Z</cp:lastPrinted>
  <dcterms:created xsi:type="dcterms:W3CDTF">2023-09-22T08:56:00Z</dcterms:created>
  <dcterms:modified xsi:type="dcterms:W3CDTF">2023-09-29T14:26:00Z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